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jc w:val="center"/>
        <w:rPr>
          <w:b/>
          <w:sz w:val="24"/>
          <w:szCs w:val="24"/>
        </w:rPr>
      </w:pPr>
      <w:r w:rsidR="00000000" w:rsidDel="00000000" w:rsidRPr="00000000">
        <w:rPr>
          <w:rtl w:val="0"/>
          <w:b/>
          <w:sz w:val="24"/>
          <w:szCs w:val="24"/>
        </w:rPr>
        <w:t>7th Grade Social Studies Syllabus</w:t>
      </w:r>
    </w:p>
    <w:p w:rsidR="00000000" w:rsidDel="00000000" w:rsidRDefault="00000000" w14:paraId="00000002" w:rsidP="00000000" w:rsidRPr="00000000">
      <w:pPr>
        <w:jc w:val="center"/>
        <w:rPr>
          <w:b/>
          <w:sz w:val="24"/>
          <w:szCs w:val="24"/>
        </w:rPr>
      </w:pPr>
      <w:r w:rsidR="00000000" w:rsidDel="00000000" w:rsidRPr="00000000">
        <w:rPr>
          <w:rtl w:val="0"/>
        </w:rPr>
      </w:r>
    </w:p>
    <w:p w:rsidR="00000000" w:rsidDel="00000000" w:rsidRDefault="00000000" w14:paraId="00000003" w:rsidP="00000000" w:rsidRPr="00000000">
      <w:pPr>
        <w:jc w:val="center"/>
        <w:rPr>
          <w:b/>
          <w:sz w:val="24"/>
          <w:szCs w:val="24"/>
        </w:rPr>
      </w:pPr>
      <w:r w:rsidR="00000000" w:rsidDel="00000000" w:rsidRPr="00000000">
        <w:rPr>
          <w:rtl w:val="0"/>
          <w:b/>
          <w:sz w:val="24"/>
          <w:szCs w:val="24"/>
        </w:rPr>
        <w:t>Mr. Austin Allen</w:t>
      </w:r>
    </w:p>
    <w:p w:rsidR="00000000" w:rsidDel="00000000" w:rsidRDefault="00000000" w14:paraId="00000004" w:rsidP="00000000" w:rsidRPr="00000000">
      <w:pPr>
        <w:jc w:val="center"/>
        <w:rPr>
          <w:b/>
          <w:sz w:val="24"/>
          <w:szCs w:val="24"/>
        </w:rPr>
      </w:pPr>
      <w:hyperlink r:id="rId6">
        <w:r w:rsidR="00000000" w:rsidDel="00000000" w:rsidRPr="00000000">
          <w:rPr>
            <w:rtl w:val="0"/>
            <w:b/>
            <w:u w:val="single"/>
            <w:color w:val="1155CC"/>
            <w:sz w:val="24"/>
            <w:szCs w:val="24"/>
          </w:rPr>
          <w:t>aallen@ekschools.org</w:t>
        </w:r>
      </w:hyperlink>
      <w:r w:rsidR="00000000" w:rsidDel="00000000" w:rsidRPr="00000000">
        <w:rPr>
          <w:rtl w:val="0"/>
        </w:rPr>
      </w:r>
    </w:p>
    <w:p w:rsidR="00000000" w:rsidDel="00000000" w:rsidRDefault="00000000" w14:paraId="00000005" w:rsidP="00000000" w:rsidRPr="00000000">
      <w:pPr>
        <w:jc w:val="center"/>
        <w:rPr>
          <w:b/>
          <w:sz w:val="24"/>
          <w:szCs w:val="24"/>
        </w:rPr>
      </w:pPr>
      <w:r w:rsidR="00000000" w:rsidDel="00000000" w:rsidRPr="00000000">
        <w:rPr>
          <w:rtl w:val="0"/>
          <w:b/>
          <w:sz w:val="24"/>
          <w:szCs w:val="24"/>
        </w:rPr>
        <w:t>740-599-7000 X 2045</w:t>
      </w:r>
    </w:p>
    <w:p w:rsidR="00000000" w:rsidDel="00000000" w:rsidRDefault="00000000" w14:paraId="00000006" w:rsidP="00000000" w:rsidRPr="00000000">
      <w:pPr>
        <w:jc w:val="center"/>
        <w:rPr>
          <w:b/>
          <w:sz w:val="24"/>
          <w:szCs w:val="24"/>
        </w:rPr>
      </w:pPr>
      <w:r w:rsidR="00000000" w:rsidDel="00000000" w:rsidRPr="00000000">
        <w:rPr>
          <w:rtl w:val="0"/>
          <w:b/>
          <w:sz w:val="24"/>
          <w:szCs w:val="24"/>
        </w:rPr>
        <w:t>Room 120</w:t>
      </w:r>
    </w:p>
    <w:p w:rsidR="00000000" w:rsidDel="00000000" w:rsidRDefault="00000000" w14:paraId="00000007" w:rsidP="00000000" w:rsidRPr="00000000">
      <w:pPr>
        <w:jc w:val="center"/>
        <w:rPr>
          <w:b/>
          <w:sz w:val="24"/>
          <w:szCs w:val="24"/>
        </w:rPr>
      </w:pPr>
      <w:r w:rsidR="00000000" w:rsidDel="00000000" w:rsidRPr="00000000">
        <w:rPr>
          <w:rtl w:val="0"/>
        </w:rPr>
      </w:r>
    </w:p>
    <w:p w:rsidR="00000000" w:rsidDel="00000000" w:rsidRDefault="00000000" w14:paraId="00000008" w:rsidP="00000000" w:rsidRPr="00000000">
      <w:pPr>
        <w:rPr>
          <w:u w:val="single"/>
          <w:sz w:val="24"/>
          <w:szCs w:val="24"/>
        </w:rPr>
      </w:pPr>
      <w:r w:rsidR="00000000" w:rsidDel="00000000" w:rsidRPr="00000000">
        <w:rPr>
          <w:rtl w:val="0"/>
          <w:u w:val="single"/>
          <w:sz w:val="24"/>
          <w:szCs w:val="24"/>
        </w:rPr>
        <w:t>Required Materials for Class</w:t>
      </w:r>
    </w:p>
    <w:p w:rsidR="00000000" w:rsidDel="00000000" w:rsidRDefault="00000000" w14:paraId="00000009" w:rsidP="00000000" w:rsidRPr="00000000">
      <w:pPr>
        <w:numPr>
          <w:ilvl w:val="0"/>
          <w:numId w:val="2"/>
        </w:numPr>
        <w:ind w:left="1440"/>
        <w:ind w:hanging="360"/>
        <w:rPr>
          <w:sz w:val="24"/>
          <w:szCs w:val="24"/>
        </w:rPr>
      </w:pPr>
      <w:r w:rsidR="00000000" w:rsidDel="00000000" w:rsidRPr="00000000">
        <w:rPr>
          <w:rtl w:val="0"/>
          <w:sz w:val="24"/>
          <w:szCs w:val="24"/>
        </w:rPr>
        <w:t>Pencils</w:t>
      </w:r>
    </w:p>
    <w:p w:rsidR="00000000" w:rsidDel="00000000" w:rsidRDefault="00000000" w14:paraId="0000000A" w:rsidP="00000000" w:rsidRPr="00000000">
      <w:pPr>
        <w:numPr>
          <w:ilvl w:val="0"/>
          <w:numId w:val="2"/>
        </w:numPr>
        <w:ind w:left="1440"/>
        <w:ind w:hanging="360"/>
        <w:rPr>
          <w:sz w:val="24"/>
          <w:szCs w:val="24"/>
        </w:rPr>
      </w:pPr>
      <w:r w:rsidR="00000000" w:rsidDel="00000000" w:rsidRPr="00000000">
        <w:rPr>
          <w:rtl w:val="0"/>
          <w:sz w:val="24"/>
          <w:szCs w:val="24"/>
        </w:rPr>
        <w:t>Spiral notebook</w:t>
      </w:r>
    </w:p>
    <w:p w:rsidR="00000000" w:rsidDel="00000000" w:rsidRDefault="00000000" w14:paraId="0000000B" w:rsidP="00000000" w:rsidRPr="00000000">
      <w:pPr>
        <w:numPr>
          <w:ilvl w:val="0"/>
          <w:numId w:val="2"/>
        </w:numPr>
        <w:ind w:left="1440"/>
        <w:ind w:hanging="360"/>
        <w:rPr>
          <w:u w:val="none"/>
          <w:sz w:val="24"/>
          <w:szCs w:val="24"/>
        </w:rPr>
      </w:pPr>
      <w:r w:rsidR="00000000" w:rsidDel="00000000" w:rsidRPr="00000000">
        <w:rPr>
          <w:rtl w:val="0"/>
          <w:sz w:val="24"/>
          <w:szCs w:val="24"/>
        </w:rPr>
        <w:t>Flashcards (at least 40)</w:t>
      </w:r>
    </w:p>
    <w:p w:rsidR="00000000" w:rsidDel="00000000" w:rsidRDefault="00000000" w14:paraId="0000000C" w:rsidP="00000000" w:rsidRPr="00000000">
      <w:pPr>
        <w:ind w:left="0"/>
        <w:ind w:firstLine="0"/>
        <w:rPr>
          <w:sz w:val="24"/>
          <w:szCs w:val="24"/>
        </w:rPr>
      </w:pPr>
      <w:r w:rsidR="00000000" w:rsidDel="00000000" w:rsidRPr="00000000">
        <w:rPr>
          <w:rtl w:val="0"/>
        </w:rPr>
      </w:r>
    </w:p>
    <w:p w:rsidR="00000000" w:rsidDel="00000000" w:rsidRDefault="00000000" w14:paraId="0000000D" w:rsidP="00000000" w:rsidRPr="00000000">
      <w:pPr>
        <w:ind w:left="0"/>
        <w:ind w:firstLine="0"/>
        <w:rPr>
          <w:u w:val="single"/>
          <w:sz w:val="24"/>
          <w:szCs w:val="24"/>
        </w:rPr>
      </w:pPr>
      <w:r w:rsidR="00000000" w:rsidDel="00000000" w:rsidRPr="00000000">
        <w:rPr>
          <w:rtl w:val="0"/>
          <w:u w:val="single"/>
          <w:sz w:val="24"/>
          <w:szCs w:val="24"/>
        </w:rPr>
        <w:t>Grading</w:t>
      </w:r>
    </w:p>
    <w:p w:rsidR="00000000" w:rsidDel="00000000" w:rsidRDefault="00000000" w14:paraId="0000000E" w:rsidP="00000000" w:rsidRPr="00000000">
      <w:pPr>
        <w:ind w:left="0"/>
        <w:ind w:firstLine="0"/>
        <w:rPr>
          <w:sz w:val="24"/>
          <w:szCs w:val="24"/>
        </w:rPr>
      </w:pPr>
      <w:r w:rsidR="00000000" w:rsidDel="00000000" w:rsidRPr="00000000">
        <w:rPr>
          <w:rtl w:val="0"/>
        </w:rPr>
      </w:r>
    </w:p>
    <w:p w:rsidR="00000000" w:rsidDel="00000000" w:rsidRDefault="00000000" w14:paraId="0000000F" w:rsidP="00000000" w:rsidRPr="00000000">
      <w:pPr>
        <w:ind w:left="720"/>
        <w:ind w:firstLine="0"/>
        <w:rPr>
          <w:sz w:val="24"/>
          <w:szCs w:val="24"/>
        </w:rPr>
      </w:pPr>
      <w:r>
        <w:rPr>
          <w:sz w:val="24"/>
          <w:szCs w:val="24"/>
        </w:rPr>
        <w:t>Grades for the class will be based on points earned/points possible.  There will</w:t>
      </w:r>
      <w:r>
        <w:rPr>
          <w:sz w:val="24"/>
          <w:szCs w:val="24"/>
        </w:rPr>
        <w:tab/>
      </w:r>
      <w:r>
        <w:rPr>
          <w:sz w:val="24"/>
          <w:szCs w:val="24"/>
        </w:rPr>
        <w:t>be a variety of classwork, quizzes, tests, and projects that make up grades.</w:t>
      </w:r>
    </w:p>
    <w:p w:rsidR="00000000" w:rsidDel="00000000" w:rsidRDefault="00000000" w14:paraId="00000010" w:rsidP="00000000" w:rsidRPr="00000000">
      <w:pPr>
        <w:ind w:left="0"/>
        <w:ind w:firstLine="0"/>
        <w:rPr>
          <w:sz w:val="24"/>
          <w:szCs w:val="24"/>
        </w:rPr>
      </w:pPr>
      <w:r w:rsidR="00000000" w:rsidDel="00000000" w:rsidRPr="00000000">
        <w:rPr>
          <w:rtl w:val="0"/>
        </w:rPr>
      </w:r>
    </w:p>
    <w:p w:rsidR="00000000" w:rsidDel="00000000" w:rsidRDefault="00000000" w14:paraId="00000011" w:rsidP="00000000" w:rsidRPr="00000000">
      <w:pPr>
        <w:ind w:left="0"/>
        <w:ind w:firstLine="0"/>
        <w:rPr>
          <w:u w:val="single"/>
          <w:sz w:val="24"/>
          <w:szCs w:val="24"/>
        </w:rPr>
      </w:pPr>
      <w:r w:rsidR="00000000" w:rsidDel="00000000" w:rsidRPr="00000000">
        <w:rPr>
          <w:rtl w:val="0"/>
          <w:u w:val="single"/>
          <w:sz w:val="24"/>
          <w:szCs w:val="24"/>
        </w:rPr>
        <w:t>Homework</w:t>
      </w:r>
    </w:p>
    <w:p w:rsidR="00000000" w:rsidDel="00000000" w:rsidRDefault="00000000" w14:paraId="00000012" w:rsidP="00000000" w:rsidRPr="00000000">
      <w:pPr>
        <w:ind w:left="0"/>
        <w:ind w:firstLine="0"/>
        <w:rPr>
          <w:sz w:val="24"/>
          <w:szCs w:val="24"/>
        </w:rPr>
      </w:pPr>
      <w:r w:rsidR="00000000" w:rsidDel="00000000" w:rsidRPr="00000000">
        <w:rPr>
          <w:rtl w:val="0"/>
          <w:sz w:val="24"/>
          <w:szCs w:val="24"/>
        </w:rPr>
        <w:tab/>
      </w:r>
    </w:p>
    <w:p w:rsidR="00000000" w:rsidDel="00000000" w:rsidRDefault="00000000" w14:paraId="00000013" w:rsidP="00000000" w:rsidRPr="00000000">
      <w:pPr>
        <w:ind w:left="720"/>
        <w:ind w:firstLine="0"/>
        <w:rPr>
          <w:sz w:val="24"/>
          <w:szCs w:val="24"/>
        </w:rPr>
      </w:pPr>
      <w:r w:rsidR="00000000" w:rsidDel="00000000" w:rsidRPr="00000000">
        <w:rPr>
          <w:rtl w:val="0"/>
          <w:sz w:val="24"/>
          <w:szCs w:val="24"/>
        </w:rPr>
        <w:t xml:space="preserve">Expressly given homework will very rarely be assigned.  The majority of the time students have “homework” will be because they did not finish the work they were assigned in class.  Students will typically have numerous days to work on assignments.  Assignments will typically be due at the beginning of class. </w:t>
      </w:r>
    </w:p>
    <w:p w:rsidR="00000000" w:rsidDel="00000000" w:rsidRDefault="00000000" w14:paraId="00000014" w:rsidP="00000000" w:rsidRPr="00000000">
      <w:pPr>
        <w:ind w:left="0"/>
        <w:ind w:firstLine="0"/>
        <w:rPr>
          <w:sz w:val="24"/>
          <w:szCs w:val="24"/>
        </w:rPr>
      </w:pPr>
      <w:r w:rsidR="00000000" w:rsidDel="00000000" w:rsidRPr="00000000">
        <w:rPr>
          <w:rtl w:val="0"/>
        </w:rPr>
      </w:r>
    </w:p>
    <w:p w:rsidR="00000000" w:rsidDel="00000000" w:rsidRDefault="00000000" w14:paraId="00000015" w:rsidP="00000000" w:rsidRPr="00000000">
      <w:pPr>
        <w:ind w:left="0"/>
        <w:ind w:firstLine="0"/>
        <w:rPr>
          <w:u w:val="single"/>
          <w:sz w:val="24"/>
          <w:szCs w:val="24"/>
        </w:rPr>
      </w:pPr>
      <w:r w:rsidR="00000000" w:rsidDel="00000000" w:rsidRPr="00000000">
        <w:rPr>
          <w:rtl w:val="0"/>
          <w:u w:val="single"/>
          <w:sz w:val="24"/>
          <w:szCs w:val="24"/>
        </w:rPr>
        <w:t>Late Work Policy</w:t>
      </w:r>
    </w:p>
    <w:p w:rsidR="00000000" w:rsidDel="00000000" w:rsidRDefault="00000000" w14:paraId="00000016" w:rsidP="00000000" w:rsidRPr="00000000">
      <w:pPr>
        <w:ind w:left="0"/>
        <w:ind w:firstLine="0"/>
        <w:rPr>
          <w:u w:val="single"/>
          <w:sz w:val="24"/>
          <w:szCs w:val="24"/>
        </w:rPr>
      </w:pPr>
      <w:r w:rsidR="00000000" w:rsidDel="00000000" w:rsidRPr="00000000">
        <w:rPr>
          <w:rtl w:val="0"/>
        </w:rPr>
      </w:r>
    </w:p>
    <w:p w:rsidR="00000000" w:rsidDel="00000000" w:rsidRDefault="00000000" w14:paraId="00000017" w:rsidP="00000000" w:rsidRPr="00000000">
      <w:pPr>
        <w:ind w:left="720"/>
        <w:ind w:firstLine="0"/>
        <w:rPr>
          <w:sz w:val="24"/>
          <w:szCs w:val="24"/>
        </w:rPr>
      </w:pPr>
      <w:r w:rsidR="00000000" w:rsidDel="00000000" w:rsidRPr="00000000">
        <w:rPr>
          <w:rtl w:val="0"/>
          <w:sz w:val="24"/>
          <w:szCs w:val="24"/>
        </w:rPr>
        <w:t xml:space="preserve">10%/day that an assignment is late will be taken from that assignment’s grade.  At the end of the 10th school day, the assignment will be </w:t>
      </w:r>
      <w:r w:rsidR="00000000" w:rsidDel="00000000" w:rsidRPr="00000000">
        <w:rPr>
          <w:rtl w:val="0"/>
          <w:b/>
          <w:u w:val="single"/>
          <w:sz w:val="24"/>
          <w:szCs w:val="24"/>
        </w:rPr>
        <w:t>permanently</w:t>
      </w:r>
      <w:r w:rsidR="00000000" w:rsidDel="00000000" w:rsidRPr="00000000">
        <w:rPr>
          <w:rtl w:val="0"/>
          <w:sz w:val="24"/>
          <w:szCs w:val="24"/>
        </w:rPr>
        <w:t xml:space="preserve"> </w:t>
      </w:r>
      <w:r w:rsidR="00000000" w:rsidDel="00000000" w:rsidRPr="00000000">
        <w:rPr>
          <w:rtl w:val="0"/>
          <w:sz w:val="24"/>
          <w:szCs w:val="24"/>
        </w:rPr>
        <w:t xml:space="preserve">marked as a zero.  It is the responsibility of the student to know what assignments they are missing or to ask the teacher. </w:t>
      </w:r>
    </w:p>
    <w:p w:rsidR="00000000" w:rsidDel="00000000" w:rsidRDefault="00000000" w14:paraId="00000018" w:rsidP="00000000" w:rsidRPr="00000000">
      <w:pPr>
        <w:ind w:left="720"/>
        <w:ind w:firstLine="0"/>
        <w:rPr>
          <w:sz w:val="24"/>
          <w:szCs w:val="24"/>
        </w:rPr>
      </w:pPr>
      <w:r w:rsidR="00000000" w:rsidDel="00000000" w:rsidRPr="00000000">
        <w:rPr>
          <w:rtl w:val="0"/>
        </w:rPr>
      </w:r>
    </w:p>
    <w:p w:rsidR="00000000" w:rsidDel="00000000" w:rsidRDefault="00000000" w14:paraId="00000019" w:rsidP="00000000" w:rsidRPr="00000000">
      <w:pPr>
        <w:ind w:left="0"/>
        <w:ind w:firstLine="0"/>
        <w:rPr>
          <w:u w:val="single"/>
          <w:sz w:val="24"/>
          <w:szCs w:val="24"/>
        </w:rPr>
      </w:pPr>
      <w:r w:rsidR="00000000" w:rsidDel="00000000" w:rsidRPr="00000000">
        <w:rPr>
          <w:rtl w:val="0"/>
          <w:u w:val="single"/>
          <w:sz w:val="24"/>
          <w:szCs w:val="24"/>
        </w:rPr>
        <w:t>Absent Students</w:t>
      </w:r>
    </w:p>
    <w:p w:rsidR="00000000" w:rsidDel="00000000" w:rsidRDefault="00000000" w14:paraId="0000001A" w:rsidP="00000000" w:rsidRPr="00000000">
      <w:pPr>
        <w:ind w:left="0"/>
        <w:ind w:firstLine="0"/>
        <w:rPr>
          <w:u w:val="single"/>
          <w:sz w:val="24"/>
          <w:szCs w:val="24"/>
        </w:rPr>
      </w:pPr>
      <w:r w:rsidR="00000000" w:rsidDel="00000000" w:rsidRPr="00000000">
        <w:rPr>
          <w:rtl w:val="0"/>
        </w:rPr>
      </w:r>
    </w:p>
    <w:p w:rsidR="00000000" w:rsidDel="00000000" w:rsidRDefault="00000000" w14:paraId="0000001B" w:rsidP="00000000" w:rsidRPr="00000000">
      <w:pPr>
        <w:ind w:left="720"/>
        <w:ind w:firstLine="0"/>
        <w:rPr>
          <w:sz w:val="24"/>
          <w:szCs w:val="24"/>
        </w:rPr>
      </w:pPr>
      <w:r>
        <w:rPr>
          <w:sz w:val="24"/>
          <w:szCs w:val="24"/>
        </w:rPr>
        <w:t xml:space="preserve">Students that have missed school will need to get notes from another student </w:t>
      </w:r>
      <w:r>
        <w:rPr>
          <w:sz w:val="24"/>
          <w:szCs w:val="24"/>
        </w:rPr>
        <w:tab/>
      </w:r>
      <w:r>
        <w:rPr>
          <w:sz w:val="24"/>
          <w:szCs w:val="24"/>
        </w:rPr>
        <w:t xml:space="preserve">and will need to ask the teacher for makeup work.  Assignments can also be found on Google Classroom.  Students that are absent will be given the number of days they were absent to complete missing work without incurring a penalty.  </w:t>
      </w:r>
    </w:p>
    <w:p w:rsidR="00000000" w:rsidDel="00000000" w:rsidRDefault="00000000" w14:paraId="0000001C" w:rsidP="00000000" w:rsidRPr="00000000">
      <w:pPr>
        <w:ind w:left="0"/>
        <w:ind w:firstLine="0"/>
        <w:rPr>
          <w:sz w:val="24"/>
          <w:szCs w:val="24"/>
        </w:rPr>
      </w:pPr>
      <w:r w:rsidR="00000000" w:rsidDel="00000000" w:rsidRPr="00000000">
        <w:rPr>
          <w:rtl w:val="0"/>
        </w:rPr>
      </w:r>
    </w:p>
    <w:p w:rsidR="00000000" w:rsidDel="00000000" w:rsidRDefault="00000000" w14:paraId="0000001D" w:rsidP="00000000" w:rsidRPr="00000000">
      <w:pPr>
        <w:ind w:left="0"/>
        <w:ind w:firstLine="0"/>
        <w:rPr>
          <w:sz w:val="24"/>
          <w:szCs w:val="24"/>
        </w:rPr>
      </w:pPr>
      <w:r w:rsidR="00000000" w:rsidDel="00000000" w:rsidRPr="00000000">
        <w:rPr>
          <w:rtl w:val="0"/>
        </w:rPr>
      </w:r>
    </w:p>
    <w:p w:rsidR="00000000" w:rsidDel="00000000" w:rsidRDefault="00000000" w14:paraId="0000001E" w:rsidP="00000000" w:rsidRPr="00000000">
      <w:pPr>
        <w:ind w:left="0"/>
        <w:ind w:firstLine="0"/>
        <w:rPr>
          <w:sz w:val="24"/>
          <w:szCs w:val="24"/>
        </w:rPr>
      </w:pPr>
      <w:r w:rsidR="00000000" w:rsidDel="00000000" w:rsidRPr="00000000">
        <w:rPr>
          <w:rtl w:val="0"/>
        </w:rPr>
      </w:r>
    </w:p>
    <w:p w:rsidR="00000000" w:rsidDel="00000000" w:rsidRDefault="00000000" w14:paraId="0000001F" w:rsidP="00000000" w:rsidRPr="00000000">
      <w:pPr>
        <w:ind w:left="0"/>
        <w:ind w:firstLine="0"/>
        <w:rPr>
          <w:sz w:val="24"/>
          <w:szCs w:val="24"/>
        </w:rPr>
      </w:pPr>
      <w:r w:rsidR="00000000" w:rsidDel="00000000" w:rsidRPr="00000000">
        <w:rPr>
          <w:rtl w:val="0"/>
        </w:rPr>
      </w:r>
    </w:p>
    <w:p w:rsidR="00000000" w:rsidDel="00000000" w:rsidRDefault="00000000" w14:paraId="00000020" w:rsidP="00000000" w:rsidRPr="00000000">
      <w:pPr>
        <w:ind w:left="0"/>
        <w:ind w:firstLine="0"/>
        <w:rPr>
          <w:sz w:val="24"/>
          <w:szCs w:val="24"/>
        </w:rPr>
      </w:pPr>
      <w:r w:rsidR="00000000" w:rsidDel="00000000" w:rsidRPr="00000000">
        <w:rPr>
          <w:rtl w:val="0"/>
        </w:rPr>
      </w:r>
    </w:p>
    <w:p w:rsidR="00000000" w:rsidDel="00000000" w:rsidRDefault="00000000" w14:paraId="00000021" w:rsidP="00000000" w:rsidRPr="00000000">
      <w:pPr>
        <w:rPr>
          <w:sz w:val="24"/>
          <w:szCs w:val="24"/>
        </w:rPr>
      </w:pPr>
      <w:r w:rsidR="00000000" w:rsidDel="00000000" w:rsidRPr="00000000">
        <w:rPr>
          <w:rtl w:val="0"/>
          <w:u w:val="single"/>
          <w:sz w:val="24"/>
          <w:szCs w:val="24"/>
        </w:rPr>
        <w:t xml:space="preserve">Class Rules </w:t>
      </w:r>
      <w:r w:rsidR="00000000" w:rsidDel="00000000" w:rsidRPr="00000000">
        <w:rPr>
          <w:rtl w:val="0"/>
          <w:sz w:val="24"/>
          <w:szCs w:val="24"/>
        </w:rPr>
        <w:t>(this list is not exhaustive and is subject to change or additions; changes will be communicated verbally and in writing to students)</w:t>
      </w:r>
    </w:p>
    <w:p w:rsidR="00000000" w:rsidDel="00000000" w:rsidRDefault="00000000" w14:paraId="00000022" w:rsidP="00000000" w:rsidRPr="00000000">
      <w:pPr>
        <w:numPr>
          <w:ilvl w:val="0"/>
          <w:numId w:val="1"/>
        </w:numPr>
        <w:ind w:left="1440"/>
        <w:ind w:hanging="360"/>
        <w:rPr>
          <w:sz w:val="24"/>
          <w:szCs w:val="24"/>
        </w:rPr>
      </w:pPr>
      <w:r w:rsidR="00000000" w:rsidDel="00000000" w:rsidRPr="00000000">
        <w:rPr>
          <w:rtl w:val="0"/>
          <w:sz w:val="24"/>
          <w:szCs w:val="24"/>
        </w:rPr>
        <w:t>Zero cell phones and backpacks</w:t>
      </w:r>
    </w:p>
    <w:p w:rsidR="00000000" w:rsidDel="00000000" w:rsidRDefault="00000000" w14:paraId="00000023" w:rsidP="00000000" w:rsidRPr="00000000">
      <w:pPr>
        <w:numPr>
          <w:ilvl w:val="0"/>
          <w:numId w:val="1"/>
        </w:numPr>
        <w:ind w:left="1440"/>
        <w:ind w:hanging="360"/>
        <w:rPr>
          <w:sz w:val="24"/>
          <w:szCs w:val="24"/>
        </w:rPr>
      </w:pPr>
      <w:r w:rsidR="00000000" w:rsidDel="00000000" w:rsidRPr="00000000">
        <w:rPr>
          <w:rtl w:val="0"/>
          <w:sz w:val="24"/>
          <w:szCs w:val="24"/>
        </w:rPr>
        <w:t>Treat all members of our school with respect</w:t>
      </w:r>
    </w:p>
    <w:p w:rsidR="00000000" w:rsidDel="00000000" w:rsidRDefault="00000000" w14:paraId="00000024" w:rsidP="00000000" w:rsidRPr="00000000">
      <w:pPr>
        <w:numPr>
          <w:ilvl w:val="0"/>
          <w:numId w:val="1"/>
        </w:numPr>
        <w:ind w:left="1440"/>
        <w:ind w:hanging="360"/>
        <w:rPr>
          <w:sz w:val="24"/>
          <w:szCs w:val="24"/>
        </w:rPr>
      </w:pPr>
      <w:r w:rsidR="00000000" w:rsidDel="00000000" w:rsidRPr="00000000">
        <w:rPr>
          <w:rtl w:val="0"/>
          <w:sz w:val="24"/>
          <w:szCs w:val="24"/>
        </w:rPr>
        <w:t>Use appropriate language</w:t>
      </w:r>
    </w:p>
    <w:p w:rsidR="00000000" w:rsidDel="00000000" w:rsidRDefault="00000000" w14:paraId="00000025" w:rsidP="00000000" w:rsidRPr="00000000">
      <w:pPr>
        <w:numPr>
          <w:ilvl w:val="0"/>
          <w:numId w:val="1"/>
        </w:numPr>
        <w:ind w:left="1440"/>
        <w:ind w:hanging="360"/>
        <w:rPr>
          <w:sz w:val="24"/>
          <w:szCs w:val="24"/>
        </w:rPr>
      </w:pPr>
      <w:r w:rsidR="00000000" w:rsidDel="00000000" w:rsidRPr="00000000">
        <w:rPr>
          <w:rtl w:val="0"/>
          <w:sz w:val="24"/>
          <w:szCs w:val="24"/>
        </w:rPr>
        <w:t>Try your best</w:t>
      </w:r>
    </w:p>
    <w:p w:rsidR="00000000" w:rsidDel="00000000" w:rsidRDefault="00000000" w14:paraId="00000026" w:rsidP="00000000" w:rsidRPr="00000000">
      <w:pPr>
        <w:ind w:left="1440"/>
        <w:ind w:firstLine="0"/>
        <w:rPr>
          <w:sz w:val="24"/>
          <w:szCs w:val="24"/>
        </w:rPr>
      </w:pPr>
      <w:r w:rsidR="00000000" w:rsidDel="00000000" w:rsidRPr="00000000">
        <w:rPr>
          <w:rtl w:val="0"/>
        </w:rPr>
      </w:r>
    </w:p>
    <w:p w:rsidR="00000000" w:rsidDel="00000000" w:rsidRDefault="00000000" w14:paraId="00000027" w:rsidP="00000000" w:rsidRPr="00000000">
      <w:pPr>
        <w:rPr>
          <w:sz w:val="24"/>
          <w:szCs w:val="24"/>
        </w:rPr>
      </w:pPr>
      <w:r w:rsidR="00000000" w:rsidDel="00000000" w:rsidRPr="00000000">
        <w:rPr>
          <w:rtl w:val="0"/>
          <w:u w:val="single"/>
          <w:sz w:val="24"/>
          <w:szCs w:val="24"/>
        </w:rPr>
        <w:t xml:space="preserve">Consequences </w:t>
      </w:r>
      <w:r w:rsidR="00000000" w:rsidDel="00000000" w:rsidRPr="00000000">
        <w:rPr>
          <w:rtl w:val="0"/>
          <w:sz w:val="24"/>
          <w:szCs w:val="24"/>
        </w:rPr>
        <w:t>(this list is not exhaustive, is subject to change or additions, and serious offenses will result in more serious consequences)</w:t>
      </w:r>
    </w:p>
    <w:p w:rsidR="00000000" w:rsidDel="00000000" w:rsidRDefault="00000000" w14:paraId="00000028" w:rsidP="00000000" w:rsidRPr="00000000">
      <w:pPr>
        <w:numPr>
          <w:ilvl w:val="0"/>
          <w:numId w:val="3"/>
        </w:numPr>
        <w:ind w:left="1440"/>
        <w:ind w:hanging="360"/>
        <w:rPr>
          <w:sz w:val="24"/>
          <w:szCs w:val="24"/>
        </w:rPr>
      </w:pPr>
      <w:r w:rsidR="00000000" w:rsidDel="00000000" w:rsidRPr="00000000">
        <w:rPr>
          <w:rtl w:val="0"/>
          <w:sz w:val="24"/>
          <w:szCs w:val="24"/>
        </w:rPr>
        <w:t>Verbal warning</w:t>
      </w:r>
    </w:p>
    <w:p w:rsidR="00000000" w:rsidDel="00000000" w:rsidRDefault="00000000" w14:paraId="00000029" w:rsidP="00000000" w:rsidRPr="00000000">
      <w:pPr>
        <w:numPr>
          <w:ilvl w:val="0"/>
          <w:numId w:val="3"/>
        </w:numPr>
        <w:ind w:left="1440"/>
        <w:ind w:hanging="360"/>
        <w:rPr>
          <w:sz w:val="24"/>
          <w:szCs w:val="24"/>
        </w:rPr>
      </w:pPr>
      <w:r w:rsidR="00000000" w:rsidDel="00000000" w:rsidRPr="00000000">
        <w:rPr>
          <w:rtl w:val="0"/>
          <w:sz w:val="24"/>
          <w:szCs w:val="24"/>
        </w:rPr>
        <w:t>Hallway conference</w:t>
      </w:r>
    </w:p>
    <w:p w:rsidR="00000000" w:rsidDel="00000000" w:rsidRDefault="00000000" w14:paraId="0000002A" w:rsidP="00000000" w:rsidRPr="00000000">
      <w:pPr>
        <w:numPr>
          <w:ilvl w:val="0"/>
          <w:numId w:val="3"/>
        </w:numPr>
        <w:ind w:left="1440"/>
        <w:ind w:hanging="360"/>
        <w:rPr>
          <w:sz w:val="24"/>
          <w:szCs w:val="24"/>
        </w:rPr>
      </w:pPr>
      <w:r w:rsidR="00000000" w:rsidDel="00000000" w:rsidRPr="00000000">
        <w:rPr>
          <w:rtl w:val="0"/>
          <w:sz w:val="24"/>
          <w:szCs w:val="24"/>
        </w:rPr>
        <w:t>Phone call home</w:t>
      </w:r>
    </w:p>
    <w:p w:rsidR="00000000" w:rsidDel="00000000" w:rsidRDefault="00000000" w14:paraId="0000002B" w:rsidP="00000000" w:rsidRPr="00000000">
      <w:pPr>
        <w:numPr>
          <w:ilvl w:val="0"/>
          <w:numId w:val="3"/>
        </w:numPr>
        <w:ind w:left="1440"/>
        <w:ind w:hanging="360"/>
        <w:rPr>
          <w:sz w:val="24"/>
          <w:szCs w:val="24"/>
        </w:rPr>
      </w:pPr>
      <w:r w:rsidR="00000000" w:rsidDel="00000000" w:rsidRPr="00000000">
        <w:rPr>
          <w:rtl w:val="0"/>
          <w:sz w:val="24"/>
          <w:szCs w:val="24"/>
        </w:rPr>
        <w:t xml:space="preserve">Office referral </w:t>
      </w:r>
      <w:r w:rsidR="00000000" w:rsidDel="00000000" w:rsidRPr="00000000">
        <w:rPr>
          <w:rtl w:val="0"/>
        </w:rPr>
      </w:r>
    </w:p>
    <w:p w:rsidR="00000000" w:rsidDel="00000000" w:rsidRDefault="00000000" w14:paraId="0000002C" w:rsidP="00000000" w:rsidRPr="00000000">
      <w:pPr>
        <w:ind w:left="0"/>
        <w:ind w:firstLine="0"/>
        <w:rPr>
          <w:i/>
          <w:sz w:val="24"/>
          <w:szCs w:val="24"/>
        </w:rPr>
      </w:pPr>
      <w:r w:rsidR="00000000" w:rsidDel="00000000" w:rsidRPr="00000000">
        <w:rPr>
          <w:rtl w:val="0"/>
        </w:rPr>
      </w:r>
    </w:p>
    <w:p w:rsidR="00000000" w:rsidDel="00000000" w:rsidRDefault="00000000" w14:paraId="0000002D" w:rsidP="00000000" w:rsidRPr="00000000">
      <w:pPr>
        <w:ind w:left="0"/>
        <w:ind w:firstLine="0"/>
        <w:rPr>
          <w:u w:val="single"/>
          <w:sz w:val="24"/>
          <w:szCs w:val="24"/>
        </w:rPr>
      </w:pPr>
      <w:r w:rsidR="00000000" w:rsidDel="00000000" w:rsidRPr="00000000">
        <w:rPr>
          <w:rtl w:val="0"/>
          <w:u w:val="single"/>
          <w:sz w:val="24"/>
          <w:szCs w:val="24"/>
        </w:rPr>
        <w:t>Hallway Passes</w:t>
      </w:r>
    </w:p>
    <w:p w:rsidR="00000000" w:rsidDel="00000000" w:rsidRDefault="00000000" w14:paraId="0000002E" w:rsidP="00000000" w:rsidRPr="00000000">
      <w:pPr>
        <w:ind w:left="0"/>
        <w:ind w:firstLine="0"/>
        <w:rPr>
          <w:sz w:val="24"/>
          <w:szCs w:val="24"/>
        </w:rPr>
      </w:pPr>
      <w:r w:rsidR="00000000" w:rsidDel="00000000" w:rsidRPr="00000000">
        <w:rPr>
          <w:rtl w:val="0"/>
        </w:rPr>
      </w:r>
    </w:p>
    <w:p w:rsidR="00000000" w:rsidDel="00000000" w:rsidRDefault="00000000" w14:paraId="0000002F" w:rsidP="00000000" w:rsidRPr="00000000">
      <w:pPr>
        <w:ind w:left="720"/>
        <w:ind w:firstLine="0"/>
        <w:rPr>
          <w:sz w:val="24"/>
          <w:szCs w:val="24"/>
        </w:rPr>
      </w:pPr>
      <w:r w:rsidR="00000000" w:rsidDel="00000000" w:rsidRPr="00000000">
        <w:rPr>
          <w:rtl w:val="0"/>
          <w:sz w:val="24"/>
          <w:szCs w:val="24"/>
        </w:rPr>
        <w:t>I believe in giving students freedoms until they have proven they cannot handle them.  As such, the year will begin without there being a limit on hallway passes.  However, should the need arise, students may be given a limit on how many times they are allowed to leave the classroom (such a policy would apply for all 7th graders, not just individual students).</w:t>
      </w:r>
    </w:p>
    <w:p w:rsidR="00000000" w:rsidDel="00000000" w:rsidRDefault="00000000" w14:paraId="00000030" w:rsidP="00000000" w:rsidRPr="00000000">
      <w:pPr>
        <w:ind w:left="0"/>
        <w:ind w:firstLine="0"/>
        <w:rPr>
          <w:sz w:val="24"/>
          <w:szCs w:val="24"/>
        </w:rPr>
      </w:pPr>
      <w:r w:rsidR="00000000" w:rsidDel="00000000" w:rsidRPr="00000000">
        <w:rPr>
          <w:rtl w:val="0"/>
        </w:rPr>
      </w:r>
    </w:p>
    <w:p w:rsidR="00000000" w:rsidDel="00000000" w:rsidRDefault="00000000" w14:paraId="00000031" w:rsidP="00000000" w:rsidRPr="00000000">
      <w:pPr>
        <w:rPr>
          <w:u w:val="single"/>
          <w:sz w:val="24"/>
          <w:szCs w:val="24"/>
        </w:rPr>
      </w:pPr>
      <w:r w:rsidR="00000000" w:rsidDel="00000000" w:rsidRPr="00000000">
        <w:rPr>
          <w:rtl w:val="0"/>
          <w:u w:val="single"/>
          <w:sz w:val="24"/>
          <w:szCs w:val="24"/>
        </w:rPr>
        <w:t>Textbooks</w:t>
      </w:r>
    </w:p>
    <w:p w:rsidR="00000000" w:rsidDel="00000000" w:rsidRDefault="00000000" w14:paraId="00000032" w:rsidP="00000000" w:rsidRPr="00000000">
      <w:pPr>
        <w:rPr>
          <w:u w:val="single"/>
          <w:sz w:val="24"/>
          <w:szCs w:val="24"/>
        </w:rPr>
      </w:pPr>
      <w:r w:rsidR="00000000" w:rsidDel="00000000" w:rsidRPr="00000000">
        <w:rPr>
          <w:rtl w:val="0"/>
        </w:rPr>
      </w:r>
    </w:p>
    <w:p w:rsidR="00000000" w:rsidDel="00000000" w:rsidRDefault="00000000" w14:paraId="00000033" w:rsidP="00000000" w:rsidRPr="00000000">
      <w:pPr>
        <w:ind w:firstLine="720"/>
        <w:rPr>
          <w:sz w:val="24"/>
          <w:szCs w:val="24"/>
        </w:rPr>
      </w:pPr>
      <w:r w:rsidR="00000000" w:rsidDel="00000000" w:rsidRPr="00000000">
        <w:rPr>
          <w:rtl w:val="0"/>
          <w:i/>
          <w:sz w:val="24"/>
          <w:szCs w:val="24"/>
        </w:rPr>
        <w:t>History Alive! The Ancient World</w:t>
      </w:r>
      <w:r w:rsidR="00000000" w:rsidDel="00000000" w:rsidRPr="00000000">
        <w:rPr>
          <w:rtl w:val="0"/>
          <w:sz w:val="24"/>
          <w:szCs w:val="24"/>
        </w:rPr>
        <w:t>, Teacher’s Curriculum Institute, 2004</w:t>
      </w:r>
    </w:p>
    <w:p w:rsidR="00000000" w:rsidDel="00000000" w:rsidRDefault="00000000" w14:paraId="00000034" w:rsidP="00000000" w:rsidRPr="00000000">
      <w:pPr>
        <w:ind w:left="720"/>
        <w:ind w:firstLine="0"/>
        <w:rPr>
          <w:i/>
          <w:sz w:val="24"/>
          <w:szCs w:val="24"/>
        </w:rPr>
      </w:pPr>
      <w:r w:rsidR="00000000" w:rsidDel="00000000" w:rsidRPr="00000000">
        <w:rPr>
          <w:rtl w:val="0"/>
        </w:rPr>
      </w:r>
    </w:p>
    <w:p w:rsidR="00000000" w:rsidDel="00000000" w:rsidRDefault="00000000" w14:paraId="00000035" w:rsidP="00000000" w:rsidRPr="00000000">
      <w:pPr>
        <w:ind w:left="720"/>
        <w:ind w:firstLine="0"/>
        <w:rPr>
          <w:i/>
          <w:sz w:val="24"/>
          <w:szCs w:val="24"/>
        </w:rPr>
      </w:pPr>
      <w:r w:rsidR="00000000" w:rsidDel="00000000" w:rsidRPr="00000000">
        <w:rPr>
          <w:rtl w:val="0"/>
          <w:i/>
          <w:sz w:val="24"/>
          <w:szCs w:val="24"/>
        </w:rPr>
        <w:t>History Alive! The Medieval World and Beyond</w:t>
      </w:r>
      <w:r w:rsidR="00000000" w:rsidDel="00000000" w:rsidRPr="00000000">
        <w:rPr>
          <w:rtl w:val="0"/>
          <w:sz w:val="24"/>
          <w:szCs w:val="24"/>
        </w:rPr>
        <w:t>, Teacher’s Curriculum Institute, 2017</w:t>
      </w:r>
      <w:r w:rsidR="00000000" w:rsidDel="00000000" w:rsidRPr="00000000">
        <w:rPr>
          <w:rtl w:val="0"/>
          <w:i/>
          <w:sz w:val="24"/>
          <w:szCs w:val="24"/>
        </w:rPr>
        <w:t xml:space="preserve">  </w:t>
      </w:r>
    </w:p>
    <w:p w:rsidR="00000000" w:rsidDel="00000000" w:rsidRDefault="00000000" w14:paraId="00000036" w:rsidP="00000000" w:rsidRPr="00000000">
      <w:pPr>
        <w:ind w:left="720"/>
        <w:ind w:firstLine="0"/>
        <w:rPr>
          <w:i/>
          <w:sz w:val="24"/>
          <w:szCs w:val="24"/>
        </w:rPr>
      </w:pPr>
      <w:r w:rsidR="00000000" w:rsidDel="00000000" w:rsidRPr="00000000">
        <w:rPr>
          <w:rtl w:val="0"/>
        </w:rPr>
      </w:r>
    </w:p>
    <w:p w:rsidR="00000000" w:rsidDel="00000000" w:rsidRDefault="00000000" w14:paraId="00000037" w:rsidP="00000000" w:rsidRPr="00000000">
      <w:pPr>
        <w:ind w:left="0"/>
        <w:ind w:firstLine="0"/>
        <w:rPr>
          <w:u w:val="single"/>
          <w:sz w:val="24"/>
          <w:szCs w:val="24"/>
        </w:rPr>
      </w:pPr>
      <w:r w:rsidR="00000000" w:rsidDel="00000000" w:rsidRPr="00000000">
        <w:rPr>
          <w:rtl w:val="0"/>
        </w:rPr>
      </w:r>
    </w:p>
    <w:p w:rsidR="00000000" w:rsidDel="00000000" w:rsidRDefault="00000000" w14:paraId="00000038" w:rsidP="00000000" w:rsidRPr="00000000">
      <w:pPr>
        <w:ind w:left="0"/>
        <w:ind w:firstLine="0"/>
        <w:rPr>
          <w:u w:val="single"/>
          <w:sz w:val="24"/>
          <w:szCs w:val="24"/>
        </w:rPr>
      </w:pPr>
      <w:r w:rsidR="00000000" w:rsidDel="00000000" w:rsidRPr="00000000">
        <w:rPr>
          <w:rtl w:val="0"/>
        </w:rPr>
      </w:r>
    </w:p>
    <w:p w:rsidR="00000000" w:rsidDel="00000000" w:rsidRDefault="00000000" w14:paraId="00000039" w:rsidP="00000000" w:rsidRPr="00000000">
      <w:pPr>
        <w:ind w:left="0"/>
        <w:ind w:firstLine="0"/>
        <w:rPr>
          <w:u w:val="single"/>
          <w:sz w:val="24"/>
          <w:szCs w:val="24"/>
        </w:rPr>
      </w:pPr>
      <w:r w:rsidR="00000000" w:rsidDel="00000000" w:rsidRPr="00000000">
        <w:rPr>
          <w:rtl w:val="0"/>
        </w:rPr>
      </w:r>
    </w:p>
    <w:p w:rsidR="00000000" w:rsidDel="00000000" w:rsidRDefault="00000000" w14:paraId="0000003A" w:rsidP="00000000" w:rsidRPr="00000000">
      <w:pPr>
        <w:ind w:left="0"/>
        <w:ind w:firstLine="0"/>
        <w:rPr>
          <w:u w:val="single"/>
          <w:sz w:val="24"/>
          <w:szCs w:val="24"/>
        </w:rPr>
      </w:pPr>
      <w:r w:rsidR="00000000" w:rsidDel="00000000" w:rsidRPr="00000000">
        <w:rPr>
          <w:rtl w:val="0"/>
        </w:rPr>
      </w:r>
    </w:p>
    <w:p w:rsidR="00000000" w:rsidDel="00000000" w:rsidRDefault="00000000" w14:paraId="0000003B" w:rsidP="00000000" w:rsidRPr="00000000">
      <w:pPr>
        <w:ind w:left="0"/>
        <w:ind w:firstLine="0"/>
        <w:rPr>
          <w:u w:val="single"/>
          <w:sz w:val="24"/>
          <w:szCs w:val="24"/>
        </w:rPr>
      </w:pPr>
      <w:r w:rsidR="00000000" w:rsidDel="00000000" w:rsidRPr="00000000">
        <w:rPr>
          <w:rtl w:val="0"/>
        </w:rPr>
      </w:r>
    </w:p>
    <w:p w:rsidR="00000000" w:rsidDel="00000000" w:rsidRDefault="00000000" w14:paraId="0000003C" w:rsidP="00000000" w:rsidRPr="00000000">
      <w:pPr>
        <w:ind w:left="0"/>
        <w:ind w:firstLine="0"/>
        <w:rPr>
          <w:u w:val="single"/>
          <w:sz w:val="24"/>
          <w:szCs w:val="24"/>
        </w:rPr>
      </w:pPr>
      <w:r w:rsidR="00000000" w:rsidDel="00000000" w:rsidRPr="00000000">
        <w:rPr>
          <w:rtl w:val="0"/>
        </w:rPr>
      </w:r>
    </w:p>
    <w:p w:rsidR="00000000" w:rsidDel="00000000" w:rsidRDefault="00000000" w14:paraId="0000003D" w:rsidP="00000000" w:rsidRPr="00000000">
      <w:pPr>
        <w:ind w:left="0"/>
        <w:ind w:firstLine="0"/>
        <w:rPr>
          <w:u w:val="single"/>
          <w:sz w:val="24"/>
          <w:szCs w:val="24"/>
        </w:rPr>
      </w:pPr>
      <w:r w:rsidR="00000000" w:rsidDel="00000000" w:rsidRPr="00000000">
        <w:rPr>
          <w:rtl w:val="0"/>
        </w:rPr>
      </w:r>
    </w:p>
    <w:p w:rsidR="00000000" w:rsidDel="00000000" w:rsidRDefault="00000000" w14:paraId="0000003E" w:rsidP="00000000" w:rsidRPr="00000000">
      <w:pPr>
        <w:ind w:left="0"/>
        <w:ind w:firstLine="0"/>
        <w:rPr>
          <w:u w:val="single"/>
          <w:sz w:val="24"/>
          <w:szCs w:val="24"/>
        </w:rPr>
      </w:pPr>
      <w:r w:rsidR="00000000" w:rsidDel="00000000" w:rsidRPr="00000000">
        <w:rPr>
          <w:rtl w:val="0"/>
        </w:rPr>
      </w:r>
    </w:p>
    <w:p w:rsidR="00000000" w:rsidDel="00000000" w:rsidRDefault="00000000" w14:paraId="0000003F" w:rsidP="00000000" w:rsidRPr="00000000">
      <w:pPr>
        <w:ind w:left="0"/>
        <w:ind w:firstLine="0"/>
        <w:rPr>
          <w:u w:val="single"/>
          <w:sz w:val="24"/>
          <w:szCs w:val="24"/>
        </w:rPr>
      </w:pPr>
      <w:r w:rsidR="00000000" w:rsidDel="00000000" w:rsidRPr="00000000">
        <w:rPr>
          <w:rtl w:val="0"/>
        </w:rPr>
      </w:r>
    </w:p>
    <w:p w:rsidR="00000000" w:rsidDel="00000000" w:rsidRDefault="00000000" w14:paraId="00000040" w:rsidP="00000000" w:rsidRPr="00000000">
      <w:pPr>
        <w:ind w:left="0"/>
        <w:ind w:firstLine="0"/>
        <w:rPr>
          <w:u w:val="single"/>
          <w:sz w:val="24"/>
          <w:szCs w:val="24"/>
        </w:rPr>
      </w:pPr>
      <w:r w:rsidR="00000000" w:rsidDel="00000000" w:rsidRPr="00000000">
        <w:rPr>
          <w:rtl w:val="0"/>
          <w:u w:val="single"/>
          <w:sz w:val="24"/>
          <w:szCs w:val="24"/>
        </w:rPr>
        <w:t>Curriculum Map</w:t>
      </w:r>
    </w:p>
    <w:p w:rsidR="00000000" w:rsidDel="00000000" w:rsidRDefault="00000000" w14:paraId="00000041" w:rsidP="00000000" w:rsidRPr="00000000">
      <w:pPr>
        <w:ind w:left="0"/>
        <w:ind w:firstLine="0"/>
        <w:rPr>
          <w:sz w:val="24"/>
          <w:szCs w:val="24"/>
        </w:rPr>
      </w:pPr>
      <w:r w:rsidR="00000000" w:rsidDel="00000000" w:rsidRPr="00000000">
        <w:rPr>
          <w:rtl w:val="0"/>
          <w:sz w:val="24"/>
          <w:szCs w:val="24"/>
        </w:rPr>
        <w:t>(Length of time spent on lessons are estimates)</w:t>
      </w:r>
    </w:p>
    <w:p w:rsidR="00000000" w:rsidDel="00000000" w:rsidRDefault="00000000" w14:paraId="00000042" w:rsidP="00000000" w:rsidRPr="00000000">
      <w:pPr>
        <w:ind w:left="0"/>
        <w:ind w:firstLine="0"/>
        <w:rPr>
          <w:u w:val="single"/>
          <w:sz w:val="24"/>
          <w:szCs w:val="24"/>
        </w:rPr>
      </w:pPr>
      <w:r w:rsidR="00000000" w:rsidDel="00000000" w:rsidRPr="00000000">
        <w:rPr>
          <w:rtl w:val="0"/>
        </w:rPr>
      </w:r>
    </w:p>
    <w:p w:rsidR="00000000" w:rsidDel="00000000" w:rsidRDefault="00000000" w14:paraId="00000043" w:rsidP="00000000" w:rsidRPr="00000000">
      <w:pPr>
        <w:ind w:left="0"/>
        <w:ind w:firstLine="0"/>
        <w:rPr>
          <w:sz w:val="24"/>
          <w:szCs w:val="24"/>
        </w:rPr>
      </w:pPr>
      <w:r w:rsidR="00000000" w:rsidDel="00000000" w:rsidRPr="00000000">
        <w:rPr>
          <w:rtl w:val="0"/>
          <w:sz w:val="24"/>
          <w:szCs w:val="24"/>
        </w:rPr>
        <w:tab/>
      </w:r>
    </w:p>
    <w:tbl>
      <w:tblPr>
        <w:tblW w:w="9360.0" w:type="dxa"/>
        <w:tblLayout w:type="fixed"/>
        <w:tblBorders>
          <w:top w:val="single" w:sz="8" w:color="000000" w:space="0"/>
          <w:bottom w:val="single" w:sz="8" w:color="000000" w:space="0"/>
          <w:left w:val="single" w:sz="8" w:color="000000" w:space="0"/>
          <w:right w:val="single" w:sz="8" w:color="000000" w:space="0"/>
          <w:insideH w:val="single" w:sz="8" w:color="000000" w:space="0"/>
          <w:insideV w:val="single" w:sz="8" w:color="000000" w:space="0"/>
        </w:tblBorders>
        <w:jc w:val="left"/>
        <w:tblStyle w:val="Table1"/>
      </w:tblPr>
      <w:tblGrid>
        <w:gridCol w:w="2340"/>
        <w:gridCol w:w="2340"/>
        <w:gridCol w:w="2340"/>
        <w:gridCol w:w="2340"/>
      </w:tblGrid>
      <w:tblGridChange w:id="0">
        <w:tblGrid>
          <w:gridCol w:w="2340"/>
          <w:gridCol w:w="2340"/>
          <w:gridCol w:w="2340"/>
          <w:gridCol w:w="2340"/>
        </w:tblGrid>
      </w:tblGridChange>
      <w:tr>
        <w:trPr>
          <w:cantSplit w:val="0"/>
          <w:tblHeader w:val="0"/>
          <w:trHeight w:val="400" w:hRule="atLeast"/>
        </w:trPr>
        <w:tc>
          <w:tcPr>
            <w:tcMar>
              <w:top w:w="100.0" w:type="dxa"/>
              <w:left w:w="100.0" w:type="dxa"/>
              <w:bottom w:w="100.0" w:type="dxa"/>
              <w:right w:w="100.0" w:type="dxa"/>
            </w:tcMar>
            <w:shd w:fill="auto" w:val="clear"/>
            <w:vAlign w:val="top"/>
            <w:vMerge w:val="restart"/>
          </w:tcPr>
          <w:p w:rsidR="00000000" w:rsidDel="00000000" w:rsidRDefault="00000000" w14:paraId="00000044"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pageBreakBefore w:val="0"/>
              <w:spacing w:before="0" w:after="0" w:line="240" w:lineRule="auto"/>
              <w:rPr>
                <w:sz w:val="16"/>
                <w:szCs w:val="16"/>
              </w:rPr>
            </w:pPr>
            <w:r w:rsidR="00000000" w:rsidDel="00000000" w:rsidRPr="00000000">
              <w:rPr>
                <w:rtl w:val="0"/>
                <w:sz w:val="16"/>
                <w:szCs w:val="16"/>
              </w:rPr>
              <w:t>1st Quarter</w:t>
            </w:r>
          </w:p>
        </w:tc>
        <w:tc>
          <w:tcPr>
            <w:tcMar>
              <w:top w:w="100.0" w:type="dxa"/>
              <w:left w:w="100.0" w:type="dxa"/>
              <w:bottom w:w="100.0" w:type="dxa"/>
              <w:right w:w="100.0" w:type="dxa"/>
            </w:tcMar>
            <w:shd w:fill="auto" w:val="clear"/>
            <w:vAlign w:val="top"/>
          </w:tcPr>
          <w:p w:rsidR="00000000" w:rsidDel="00000000" w:rsidRDefault="00000000" w14:paraId="00000045"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sz w:val="16"/>
                <w:szCs w:val="16"/>
              </w:rPr>
              <w:t xml:space="preserve">HQSD Pre-Assessments </w:t>
            </w:r>
          </w:p>
          <w:p w:rsidR="00000000" w:rsidDel="00000000" w:rsidRDefault="00000000" w14:paraId="00000046"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rPr>
            </w:r>
          </w:p>
          <w:p w:rsidR="00000000" w:rsidDel="00000000" w:rsidRDefault="00000000" w14:paraId="00000047"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sz w:val="16"/>
                <w:szCs w:val="16"/>
              </w:rPr>
              <w:t xml:space="preserve">Introduction: Social Studies Thinking and Skills </w:t>
            </w:r>
          </w:p>
          <w:p w:rsidR="00000000" w:rsidDel="00000000" w:rsidRDefault="00000000" w14:paraId="00000048"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rPr>
            </w:r>
          </w:p>
          <w:p w:rsidR="00000000" w:rsidDel="00000000" w:rsidRDefault="00000000" w14:paraId="00000049"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sz w:val="16"/>
                <w:szCs w:val="16"/>
              </w:rPr>
              <w:t>2 weeks</w:t>
            </w:r>
          </w:p>
        </w:tc>
        <w:tc>
          <w:tcPr>
            <w:tcMar>
              <w:top w:w="100.0" w:type="dxa"/>
              <w:left w:w="100.0" w:type="dxa"/>
              <w:bottom w:w="100.0" w:type="dxa"/>
              <w:right w:w="100.0" w:type="dxa"/>
            </w:tcMar>
            <w:shd w:fill="auto" w:val="clear"/>
            <w:vAlign w:val="top"/>
          </w:tcPr>
          <w:p w:rsidR="00000000" w:rsidDel="00000000" w:rsidRDefault="00000000" w14:paraId="0000004A"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sz w:val="16"/>
                <w:szCs w:val="16"/>
              </w:rPr>
              <w:t xml:space="preserve">Unit 5. Ancient Greece </w:t>
            </w:r>
          </w:p>
          <w:p w:rsidR="00000000" w:rsidDel="00000000" w:rsidRDefault="00000000" w14:paraId="0000004B"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rPr>
            </w:r>
          </w:p>
          <w:p w:rsidR="00000000" w:rsidDel="00000000" w:rsidRDefault="00000000" w14:paraId="0000004C"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rPr>
            </w:r>
          </w:p>
          <w:p w:rsidR="00000000" w:rsidDel="00000000" w:rsidRDefault="00000000" w14:paraId="0000004D"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rPr>
            </w:r>
          </w:p>
          <w:p w:rsidR="00000000" w:rsidDel="00000000" w:rsidRDefault="00000000" w14:paraId="0000004E"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rPr>
            </w:r>
          </w:p>
          <w:p w:rsidR="00000000" w:rsidDel="00000000" w:rsidRDefault="00000000" w14:paraId="0000004F"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sz w:val="16"/>
                <w:szCs w:val="16"/>
              </w:rPr>
              <w:t>5 weeks</w:t>
            </w:r>
          </w:p>
        </w:tc>
        <w:tc>
          <w:tcPr>
            <w:tcMar>
              <w:top w:w="100.0" w:type="dxa"/>
              <w:left w:w="100.0" w:type="dxa"/>
              <w:bottom w:w="100.0" w:type="dxa"/>
              <w:right w:w="100.0" w:type="dxa"/>
            </w:tcMar>
            <w:shd w:fill="auto" w:val="clear"/>
            <w:vAlign w:val="top"/>
          </w:tcPr>
          <w:p w:rsidR="00000000" w:rsidDel="00000000" w:rsidRDefault="00000000" w14:paraId="00000050"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sz w:val="16"/>
                <w:szCs w:val="16"/>
              </w:rPr>
              <w:t xml:space="preserve">Unit 6. Ancient Rome </w:t>
            </w:r>
          </w:p>
          <w:p w:rsidR="00000000" w:rsidDel="00000000" w:rsidRDefault="00000000" w14:paraId="00000051"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rPr>
            </w:r>
          </w:p>
          <w:p w:rsidR="00000000" w:rsidDel="00000000" w:rsidRDefault="00000000" w14:paraId="00000052"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rPr>
            </w:r>
          </w:p>
          <w:p w:rsidR="00000000" w:rsidDel="00000000" w:rsidRDefault="00000000" w14:paraId="00000053"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rPr>
            </w:r>
          </w:p>
          <w:p w:rsidR="00000000" w:rsidDel="00000000" w:rsidRDefault="00000000" w14:paraId="00000054"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rPr>
            </w:r>
          </w:p>
          <w:p w:rsidR="00000000" w:rsidDel="00000000" w:rsidRDefault="00000000" w14:paraId="00000055"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sz w:val="16"/>
                <w:szCs w:val="16"/>
              </w:rPr>
              <w:t xml:space="preserve">2 weeks </w:t>
            </w:r>
          </w:p>
        </w:tc>
      </w:tr>
      <w:tr>
        <w:trPr>
          <w:cantSplit w:val="0"/>
          <w:tblHeader w:val="0"/>
          <w:trHeight w:val="400" w:hRule="atLeast"/>
        </w:trPr>
        <w:tc>
          <w:tcPr>
            <w:vMerge/>
            <w:tcMar>
              <w:top w:w="100.0" w:type="dxa"/>
              <w:left w:w="100.0" w:type="dxa"/>
              <w:bottom w:w="100.0" w:type="dxa"/>
              <w:right w:w="100.0" w:type="dxa"/>
            </w:tcMar>
          </w:tcPr>
          <w:p/>
        </w:tc>
        <w:tc>
          <w:tcPr>
            <w:tcMar>
              <w:top w:w="100.0" w:type="dxa"/>
              <w:left w:w="100.0" w:type="dxa"/>
              <w:bottom w:w="100.0" w:type="dxa"/>
              <w:right w:w="100.0" w:type="dxa"/>
            </w:tcMar>
            <w:shd w:fill="auto" w:val="clear"/>
            <w:vAlign w:val="top"/>
          </w:tcPr>
          <w:p w:rsidR="00000000" w:rsidDel="00000000" w:rsidRDefault="00000000" w14:paraId="00000057" w:rsidP="00000000" w:rsidRPr="00000000">
            <w:pPr>
              <w:widowControl w:val="0"/>
              <w:spacing w:line="240" w:lineRule="auto"/>
              <w:rPr>
                <w:sz w:val="16"/>
                <w:szCs w:val="16"/>
              </w:rPr>
            </w:pPr>
            <w:r w:rsidR="00000000" w:rsidDel="00000000" w:rsidRPr="00000000">
              <w:rPr>
                <w:rtl w:val="0"/>
                <w:sz w:val="16"/>
                <w:szCs w:val="16"/>
              </w:rPr>
              <w:t>Standards  1, 16, 12 Social Studies Thinking and Skills</w:t>
            </w:r>
          </w:p>
        </w:tc>
        <w:tc>
          <w:tcPr>
            <w:tcMar>
              <w:top w:w="100.0" w:type="dxa"/>
              <w:left w:w="100.0" w:type="dxa"/>
              <w:bottom w:w="100.0" w:type="dxa"/>
              <w:right w:w="100.0" w:type="dxa"/>
            </w:tcMar>
            <w:shd w:fill="auto" w:val="clear"/>
            <w:vAlign w:val="top"/>
          </w:tcPr>
          <w:p w:rsidR="00000000" w:rsidDel="00000000" w:rsidRDefault="00000000" w14:paraId="00000058"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sz w:val="16"/>
                <w:szCs w:val="16"/>
              </w:rPr>
              <w:t>Standards  2, 13, 17</w:t>
            </w:r>
          </w:p>
          <w:p w:rsidR="00000000" w:rsidDel="00000000" w:rsidRDefault="00000000" w14:paraId="00000059"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i/>
                <w:sz w:val="16"/>
                <w:szCs w:val="16"/>
              </w:rPr>
              <w:t>History Alive! The Ancient World</w:t>
            </w:r>
            <w:r w:rsidR="00000000" w:rsidDel="00000000" w:rsidRPr="00000000">
              <w:rPr>
                <w:rtl w:val="0"/>
                <w:sz w:val="16"/>
                <w:szCs w:val="16"/>
              </w:rPr>
              <w:t xml:space="preserve"> </w:t>
            </w:r>
          </w:p>
          <w:p w:rsidR="00000000" w:rsidDel="00000000" w:rsidRDefault="00000000" w14:paraId="0000005A"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rPr>
            </w:r>
          </w:p>
          <w:p w:rsidR="00000000" w:rsidDel="00000000" w:rsidRDefault="00000000" w14:paraId="0000005B"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sz w:val="16"/>
                <w:szCs w:val="16"/>
              </w:rPr>
              <w:t>25 - Geography and Settlement of Greece</w:t>
            </w:r>
          </w:p>
          <w:p w:rsidR="00000000" w:rsidDel="00000000" w:rsidRDefault="00000000" w14:paraId="0000005C"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sz w:val="16"/>
                <w:szCs w:val="16"/>
              </w:rPr>
              <w:t xml:space="preserve">26 - The Rise of Democracy </w:t>
            </w:r>
          </w:p>
          <w:p w:rsidR="00000000" w:rsidDel="00000000" w:rsidRDefault="00000000" w14:paraId="0000005D"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sz w:val="16"/>
                <w:szCs w:val="16"/>
              </w:rPr>
              <w:t>27 - Life in Two City-States:   Athens and Sparta</w:t>
            </w:r>
          </w:p>
          <w:p w:rsidR="00000000" w:rsidDel="00000000" w:rsidRDefault="00000000" w14:paraId="0000005E"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sz w:val="16"/>
                <w:szCs w:val="16"/>
              </w:rPr>
              <w:t>28 - Fighting the Persian Wars</w:t>
            </w:r>
          </w:p>
          <w:p w:rsidR="00000000" w:rsidDel="00000000" w:rsidRDefault="00000000" w14:paraId="0000005F"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sz w:val="16"/>
                <w:szCs w:val="16"/>
              </w:rPr>
              <w:t xml:space="preserve">29 - The Golden Age of Athens </w:t>
            </w:r>
          </w:p>
          <w:p w:rsidR="00000000" w:rsidDel="00000000" w:rsidRDefault="00000000" w14:paraId="00000060"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sz w:val="16"/>
                <w:szCs w:val="16"/>
              </w:rPr>
              <w:t>30 - Alexander the Great and His Empire</w:t>
            </w:r>
          </w:p>
          <w:p w:rsidR="00000000" w:rsidDel="00000000" w:rsidRDefault="00000000" w14:paraId="00000061"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sz w:val="16"/>
                <w:szCs w:val="16"/>
              </w:rPr>
              <w:t>31 - The Legacy of Ancient Greece</w:t>
            </w:r>
          </w:p>
        </w:tc>
        <w:tc>
          <w:tcPr>
            <w:tcMar>
              <w:top w:w="100.0" w:type="dxa"/>
              <w:left w:w="100.0" w:type="dxa"/>
              <w:bottom w:w="100.0" w:type="dxa"/>
              <w:right w:w="100.0" w:type="dxa"/>
            </w:tcMar>
            <w:shd w:fill="auto" w:val="clear"/>
            <w:vAlign w:val="top"/>
          </w:tcPr>
          <w:p w:rsidR="00000000" w:rsidDel="00000000" w:rsidRDefault="00000000" w14:paraId="00000062"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sz w:val="16"/>
                <w:szCs w:val="16"/>
              </w:rPr>
              <w:t xml:space="preserve">Standards  2, 13, 17 </w:t>
            </w:r>
          </w:p>
          <w:p w:rsidR="00000000" w:rsidDel="00000000" w:rsidRDefault="00000000" w14:paraId="00000063"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i/>
                <w:sz w:val="16"/>
                <w:szCs w:val="16"/>
              </w:rPr>
              <w:t>History Alive! The Ancient World</w:t>
            </w:r>
            <w:r w:rsidR="00000000" w:rsidDel="00000000" w:rsidRPr="00000000">
              <w:rPr>
                <w:rtl w:val="0"/>
                <w:sz w:val="16"/>
                <w:szCs w:val="16"/>
              </w:rPr>
              <w:t xml:space="preserve"> </w:t>
            </w:r>
          </w:p>
          <w:p w:rsidR="00000000" w:rsidDel="00000000" w:rsidRDefault="00000000" w14:paraId="00000064"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rPr>
            </w:r>
          </w:p>
          <w:p w:rsidR="00000000" w:rsidDel="00000000" w:rsidRDefault="00000000" w14:paraId="00000065"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sz w:val="16"/>
                <w:szCs w:val="16"/>
              </w:rPr>
              <w:t xml:space="preserve">32 - Geography and the Early Development of Rome </w:t>
            </w:r>
          </w:p>
          <w:p w:rsidR="00000000" w:rsidDel="00000000" w:rsidRDefault="00000000" w14:paraId="00000066"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sz w:val="16"/>
                <w:szCs w:val="16"/>
              </w:rPr>
              <w:t>33 - The Rise of the Roman Republic</w:t>
            </w:r>
          </w:p>
        </w:tc>
      </w:tr>
      <w:tr>
        <w:trPr>
          <w:cantSplit w:val="0"/>
          <w:tblHeader w:val="0"/>
          <w:trHeight w:val="500" w:hRule="atLeast"/>
        </w:trPr>
        <w:tc>
          <w:tcPr>
            <w:tcMar>
              <w:top w:w="100.0" w:type="dxa"/>
              <w:left w:w="100.0" w:type="dxa"/>
              <w:bottom w:w="100.0" w:type="dxa"/>
              <w:right w:w="100.0" w:type="dxa"/>
            </w:tcMar>
            <w:shd w:fill="auto" w:val="clear"/>
            <w:vAlign w:val="top"/>
            <w:vMerge w:val="restart"/>
          </w:tcPr>
          <w:p w:rsidR="00000000" w:rsidDel="00000000" w:rsidRDefault="00000000" w14:paraId="00000067"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pageBreakBefore w:val="0"/>
              <w:spacing w:before="0" w:after="0" w:line="240" w:lineRule="auto"/>
              <w:rPr>
                <w:sz w:val="16"/>
                <w:szCs w:val="16"/>
              </w:rPr>
            </w:pPr>
            <w:r w:rsidR="00000000" w:rsidDel="00000000" w:rsidRPr="00000000">
              <w:rPr>
                <w:rtl w:val="0"/>
                <w:sz w:val="16"/>
                <w:szCs w:val="16"/>
              </w:rPr>
              <w:t>2nd Quarter</w:t>
            </w:r>
          </w:p>
        </w:tc>
        <w:tc>
          <w:tcPr>
            <w:tcMar>
              <w:top w:w="100.0" w:type="dxa"/>
              <w:left w:w="100.0" w:type="dxa"/>
              <w:bottom w:w="100.0" w:type="dxa"/>
              <w:right w:w="100.0" w:type="dxa"/>
            </w:tcMar>
            <w:shd w:fill="auto" w:val="clear"/>
            <w:vAlign w:val="top"/>
          </w:tcPr>
          <w:p w:rsidR="00000000" w:rsidDel="00000000" w:rsidRDefault="00000000" w14:paraId="00000068"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sz w:val="16"/>
                <w:szCs w:val="16"/>
              </w:rPr>
              <w:t>Unit 6. Rome (continued)</w:t>
            </w:r>
          </w:p>
          <w:p w:rsidR="00000000" w:rsidDel="00000000" w:rsidRDefault="00000000" w14:paraId="00000069"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rPr>
            </w:r>
          </w:p>
          <w:p w:rsidR="00000000" w:rsidDel="00000000" w:rsidRDefault="00000000" w14:paraId="0000006A"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rPr>
            </w:r>
          </w:p>
          <w:p w:rsidR="00000000" w:rsidDel="00000000" w:rsidRDefault="00000000" w14:paraId="0000006B"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sz w:val="16"/>
                <w:szCs w:val="16"/>
              </w:rPr>
              <w:t>4 weeks</w:t>
            </w:r>
          </w:p>
        </w:tc>
        <w:tc>
          <w:tcPr>
            <w:tcMar>
              <w:top w:w="100.0" w:type="dxa"/>
              <w:left w:w="100.0" w:type="dxa"/>
              <w:bottom w:w="100.0" w:type="dxa"/>
              <w:right w:w="100.0" w:type="dxa"/>
            </w:tcMar>
            <w:shd w:fill="auto" w:val="clear"/>
            <w:vAlign w:val="top"/>
          </w:tcPr>
          <w:p w:rsidR="00000000" w:rsidDel="00000000" w:rsidRDefault="00000000" w14:paraId="0000006C"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sz w:val="16"/>
                <w:szCs w:val="16"/>
              </w:rPr>
              <w:t>Unit 1. Europe in Medieval Times</w:t>
            </w:r>
          </w:p>
          <w:p w:rsidR="00000000" w:rsidDel="00000000" w:rsidRDefault="00000000" w14:paraId="0000006D"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rPr>
            </w:r>
          </w:p>
          <w:p w:rsidR="00000000" w:rsidDel="00000000" w:rsidRDefault="00000000" w14:paraId="0000006E"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sz w:val="16"/>
                <w:szCs w:val="16"/>
              </w:rPr>
              <w:t>3 weeks</w:t>
            </w:r>
          </w:p>
        </w:tc>
        <w:tc>
          <w:tcPr>
            <w:tcMar>
              <w:top w:w="100.0" w:type="dxa"/>
              <w:left w:w="100.0" w:type="dxa"/>
              <w:bottom w:w="100.0" w:type="dxa"/>
              <w:right w:w="100.0" w:type="dxa"/>
            </w:tcMar>
            <w:shd w:fill="auto" w:val="clear"/>
            <w:vAlign w:val="top"/>
          </w:tcPr>
          <w:p w:rsidR="00000000" w:rsidDel="00000000" w:rsidRDefault="00000000" w14:paraId="0000006F"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sz w:val="16"/>
                <w:szCs w:val="16"/>
              </w:rPr>
              <w:t xml:space="preserve">Unit 2. Islam in Medieval Times </w:t>
            </w:r>
          </w:p>
          <w:p w:rsidR="00000000" w:rsidDel="00000000" w:rsidRDefault="00000000" w14:paraId="00000070"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rPr>
            </w:r>
          </w:p>
          <w:p w:rsidR="00000000" w:rsidDel="00000000" w:rsidRDefault="00000000" w14:paraId="00000071"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sz w:val="16"/>
                <w:szCs w:val="16"/>
              </w:rPr>
              <w:t>2 weeks</w:t>
            </w:r>
          </w:p>
        </w:tc>
      </w:tr>
      <w:tr>
        <w:trPr>
          <w:cantSplit w:val="0"/>
          <w:tblHeader w:val="0"/>
          <w:trHeight w:val="400" w:hRule="atLeast"/>
        </w:trPr>
        <w:tc>
          <w:tcPr>
            <w:vMerge/>
            <w:tcMar>
              <w:top w:w="100.0" w:type="dxa"/>
              <w:left w:w="100.0" w:type="dxa"/>
              <w:bottom w:w="100.0" w:type="dxa"/>
              <w:right w:w="100.0" w:type="dxa"/>
            </w:tcMar>
          </w:tcPr>
          <w:p/>
        </w:tc>
        <w:tc>
          <w:tcPr>
            <w:tcMar>
              <w:top w:w="100.0" w:type="dxa"/>
              <w:left w:w="100.0" w:type="dxa"/>
              <w:bottom w:w="100.0" w:type="dxa"/>
              <w:right w:w="100.0" w:type="dxa"/>
            </w:tcMar>
            <w:shd w:fill="auto" w:val="clear"/>
            <w:vAlign w:val="top"/>
          </w:tcPr>
          <w:p w:rsidR="00000000" w:rsidDel="00000000" w:rsidRDefault="00000000" w14:paraId="00000073"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sz w:val="16"/>
                <w:szCs w:val="16"/>
              </w:rPr>
              <w:t xml:space="preserve">Standards  2, 13, 14, 15 </w:t>
            </w:r>
          </w:p>
          <w:p w:rsidR="00000000" w:rsidDel="00000000" w:rsidRDefault="00000000" w14:paraId="00000074"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i/>
                <w:sz w:val="16"/>
                <w:szCs w:val="16"/>
              </w:rPr>
            </w:pPr>
            <w:r w:rsidR="00000000" w:rsidDel="00000000" w:rsidRPr="00000000">
              <w:rPr>
                <w:rtl w:val="0"/>
              </w:rPr>
            </w:r>
          </w:p>
          <w:p w:rsidR="00000000" w:rsidDel="00000000" w:rsidRDefault="00000000" w14:paraId="00000075"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i/>
                <w:sz w:val="16"/>
                <w:szCs w:val="16"/>
              </w:rPr>
              <w:t>History Alive! The Ancient World</w:t>
            </w:r>
            <w:r w:rsidR="00000000" w:rsidDel="00000000" w:rsidRPr="00000000">
              <w:rPr>
                <w:rtl w:val="0"/>
                <w:sz w:val="16"/>
                <w:szCs w:val="16"/>
              </w:rPr>
              <w:t xml:space="preserve"> </w:t>
            </w:r>
          </w:p>
          <w:p w:rsidR="00000000" w:rsidDel="00000000" w:rsidRDefault="00000000" w14:paraId="00000076"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rPr>
            </w:r>
          </w:p>
          <w:p w:rsidR="00000000" w:rsidDel="00000000" w:rsidRDefault="00000000" w14:paraId="00000077"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sz w:val="16"/>
                <w:szCs w:val="16"/>
              </w:rPr>
              <w:t xml:space="preserve">34 - From Republic to Empire 35 - Daily Life in the Roman Empire </w:t>
            </w:r>
          </w:p>
          <w:p w:rsidR="00000000" w:rsidDel="00000000" w:rsidRDefault="00000000" w14:paraId="00000078"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sz w:val="16"/>
                <w:szCs w:val="16"/>
              </w:rPr>
              <w:t xml:space="preserve">36 - The Origins and Spread of Christianity </w:t>
            </w:r>
          </w:p>
          <w:p w:rsidR="00000000" w:rsidDel="00000000" w:rsidRDefault="00000000" w14:paraId="00000079"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sz w:val="16"/>
                <w:szCs w:val="16"/>
              </w:rPr>
              <w:t>37 - The Legacy of Rome in the Modern World</w:t>
            </w:r>
          </w:p>
        </w:tc>
        <w:tc>
          <w:tcPr>
            <w:tcMar>
              <w:top w:w="100.0" w:type="dxa"/>
              <w:left w:w="100.0" w:type="dxa"/>
              <w:bottom w:w="100.0" w:type="dxa"/>
              <w:right w:w="100.0" w:type="dxa"/>
            </w:tcMar>
            <w:shd w:fill="auto" w:val="clear"/>
            <w:vAlign w:val="top"/>
          </w:tcPr>
          <w:p w:rsidR="00000000" w:rsidDel="00000000" w:rsidRDefault="00000000" w14:paraId="0000007A"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sz w:val="16"/>
                <w:szCs w:val="16"/>
              </w:rPr>
              <w:t xml:space="preserve">Standards  3, 18 </w:t>
            </w:r>
          </w:p>
          <w:p w:rsidR="00000000" w:rsidDel="00000000" w:rsidRDefault="00000000" w14:paraId="0000007B"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i/>
                <w:sz w:val="16"/>
                <w:szCs w:val="16"/>
              </w:rPr>
            </w:pPr>
            <w:r w:rsidR="00000000" w:rsidDel="00000000" w:rsidRPr="00000000">
              <w:rPr>
                <w:rtl w:val="0"/>
              </w:rPr>
            </w:r>
          </w:p>
          <w:p w:rsidR="00000000" w:rsidDel="00000000" w:rsidRDefault="00000000" w14:paraId="0000007C"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i/>
                <w:sz w:val="16"/>
                <w:szCs w:val="16"/>
              </w:rPr>
              <w:t>History Alive! The Medieval World and Beyond</w:t>
            </w:r>
            <w:r w:rsidR="00000000" w:rsidDel="00000000" w:rsidRPr="00000000">
              <w:rPr>
                <w:rtl w:val="0"/>
              </w:rPr>
            </w:r>
          </w:p>
          <w:p w:rsidR="00000000" w:rsidDel="00000000" w:rsidRDefault="00000000" w14:paraId="0000007D"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rPr>
            </w:r>
          </w:p>
          <w:p w:rsidR="00000000" w:rsidDel="00000000" w:rsidRDefault="00000000" w14:paraId="0000007E"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sz w:val="16"/>
                <w:szCs w:val="16"/>
              </w:rPr>
              <w:t>2 - The Development of Feudalism in Western Europe</w:t>
            </w:r>
          </w:p>
          <w:p w:rsidR="00000000" w:rsidDel="00000000" w:rsidRDefault="00000000" w14:paraId="0000007F"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sz w:val="16"/>
                <w:szCs w:val="16"/>
              </w:rPr>
              <w:t>3 - The Roman Catholic Church in Medieval Europe</w:t>
            </w:r>
          </w:p>
          <w:p w:rsidR="00000000" w:rsidDel="00000000" w:rsidRDefault="00000000" w14:paraId="00000080"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sz w:val="16"/>
                <w:szCs w:val="16"/>
              </w:rPr>
              <w:t>4 - Life in Medieval Towns</w:t>
            </w:r>
          </w:p>
          <w:p w:rsidR="00000000" w:rsidDel="00000000" w:rsidRDefault="00000000" w14:paraId="00000081"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sz w:val="16"/>
                <w:szCs w:val="16"/>
              </w:rPr>
              <w:t xml:space="preserve">5 - The Decline of Feudalism  6 - The Byzantine Empire </w:t>
            </w:r>
          </w:p>
        </w:tc>
        <w:tc>
          <w:tcPr>
            <w:tcMar>
              <w:top w:w="100.0" w:type="dxa"/>
              <w:left w:w="100.0" w:type="dxa"/>
              <w:bottom w:w="100.0" w:type="dxa"/>
              <w:right w:w="100.0" w:type="dxa"/>
            </w:tcMar>
            <w:shd w:fill="auto" w:val="clear"/>
            <w:vAlign w:val="top"/>
          </w:tcPr>
          <w:p w:rsidR="00000000" w:rsidDel="00000000" w:rsidRDefault="00000000" w14:paraId="00000082"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sz w:val="16"/>
                <w:szCs w:val="16"/>
              </w:rPr>
              <w:t xml:space="preserve">Standards  5, 14, 21 </w:t>
            </w:r>
          </w:p>
          <w:p w:rsidR="00000000" w:rsidDel="00000000" w:rsidRDefault="00000000" w14:paraId="00000083"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i/>
                <w:sz w:val="16"/>
                <w:szCs w:val="16"/>
              </w:rPr>
            </w:pPr>
            <w:r w:rsidR="00000000" w:rsidDel="00000000" w:rsidRPr="00000000">
              <w:rPr>
                <w:rtl w:val="0"/>
              </w:rPr>
            </w:r>
          </w:p>
          <w:p w:rsidR="00000000" w:rsidDel="00000000" w:rsidRDefault="00000000" w14:paraId="00000084" w:rsidP="00000000" w:rsidRPr="00000000">
            <w:pPr>
              <w:widowControl w:val="0"/>
              <w:spacing w:line="240" w:lineRule="auto"/>
              <w:rPr>
                <w:sz w:val="16"/>
                <w:szCs w:val="16"/>
              </w:rPr>
            </w:pPr>
            <w:r w:rsidR="00000000" w:rsidDel="00000000" w:rsidRPr="00000000">
              <w:rPr>
                <w:rtl w:val="0"/>
                <w:i/>
                <w:sz w:val="16"/>
                <w:szCs w:val="16"/>
              </w:rPr>
              <w:t>History Alive! The Medieval World and Beyond</w:t>
            </w:r>
            <w:r w:rsidR="00000000" w:rsidDel="00000000" w:rsidRPr="00000000">
              <w:rPr>
                <w:rtl w:val="0"/>
              </w:rPr>
            </w:r>
          </w:p>
          <w:p w:rsidR="00000000" w:rsidDel="00000000" w:rsidRDefault="00000000" w14:paraId="00000085"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rPr>
            </w:r>
          </w:p>
          <w:p w:rsidR="00000000" w:rsidDel="00000000" w:rsidRDefault="00000000" w14:paraId="00000086"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sz w:val="16"/>
                <w:szCs w:val="16"/>
              </w:rPr>
              <w:t xml:space="preserve">9 - Muslim Innovations and Adaptations </w:t>
            </w:r>
          </w:p>
          <w:p w:rsidR="00000000" w:rsidDel="00000000" w:rsidRDefault="00000000" w14:paraId="00000087"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sz w:val="16"/>
                <w:szCs w:val="16"/>
              </w:rPr>
              <w:t>10 - From the Crusades to New Muslim Empires</w:t>
            </w:r>
          </w:p>
        </w:tc>
      </w:tr>
      <w:tr>
        <w:trPr>
          <w:cantSplit w:val="0"/>
          <w:tblHeader w:val="0"/>
          <w:trHeight w:val="400" w:hRule="atLeast"/>
        </w:trPr>
        <w:tc>
          <w:tcPr>
            <w:tcMar>
              <w:top w:w="100.0" w:type="dxa"/>
              <w:left w:w="100.0" w:type="dxa"/>
              <w:bottom w:w="100.0" w:type="dxa"/>
              <w:right w:w="100.0" w:type="dxa"/>
            </w:tcMar>
            <w:shd w:fill="auto" w:val="clear"/>
            <w:vAlign w:val="top"/>
            <w:vMerge w:val="restart"/>
          </w:tcPr>
          <w:p w:rsidR="00000000" w:rsidDel="00000000" w:rsidRDefault="00000000" w14:paraId="00000088"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pageBreakBefore w:val="0"/>
              <w:spacing w:before="0" w:after="0" w:line="240" w:lineRule="auto"/>
              <w:rPr>
                <w:sz w:val="16"/>
                <w:szCs w:val="16"/>
              </w:rPr>
            </w:pPr>
            <w:r w:rsidR="00000000" w:rsidDel="00000000" w:rsidRPr="00000000">
              <w:rPr>
                <w:rtl w:val="0"/>
                <w:sz w:val="16"/>
                <w:szCs w:val="16"/>
              </w:rPr>
              <w:t>3rd Quarter</w:t>
            </w:r>
          </w:p>
        </w:tc>
        <w:tc>
          <w:tcPr>
            <w:tcMar>
              <w:top w:w="100.0" w:type="dxa"/>
              <w:left w:w="100.0" w:type="dxa"/>
              <w:bottom w:w="100.0" w:type="dxa"/>
              <w:right w:w="100.0" w:type="dxa"/>
            </w:tcMar>
            <w:shd w:fill="auto" w:val="clear"/>
            <w:vAlign w:val="top"/>
          </w:tcPr>
          <w:p w:rsidR="00000000" w:rsidDel="00000000" w:rsidRDefault="00000000" w14:paraId="00000089"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sz w:val="16"/>
                <w:szCs w:val="16"/>
              </w:rPr>
              <w:t>Unit 3. The Culture and Kingdoms of West Africa</w:t>
            </w:r>
          </w:p>
          <w:p w:rsidR="00000000" w:rsidDel="00000000" w:rsidRDefault="00000000" w14:paraId="0000008A"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rPr>
            </w:r>
          </w:p>
          <w:p w:rsidR="00000000" w:rsidDel="00000000" w:rsidRDefault="00000000" w14:paraId="0000008B"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sz w:val="16"/>
                <w:szCs w:val="16"/>
              </w:rPr>
              <w:t xml:space="preserve">4.5  weeks </w:t>
            </w:r>
          </w:p>
        </w:tc>
        <w:tc>
          <w:tcPr>
            <w:tcMar>
              <w:top w:w="100.0" w:type="dxa"/>
              <w:left w:w="100.0" w:type="dxa"/>
              <w:bottom w:w="100.0" w:type="dxa"/>
              <w:right w:w="100.0" w:type="dxa"/>
            </w:tcMar>
            <w:shd w:fill="auto" w:val="clear"/>
            <w:vAlign w:val="top"/>
          </w:tcPr>
          <w:p w:rsidR="00000000" w:rsidDel="00000000" w:rsidRDefault="00000000" w14:paraId="0000008C"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sz w:val="16"/>
                <w:szCs w:val="16"/>
              </w:rPr>
              <w:t xml:space="preserve">Unit 4. Imperial China </w:t>
            </w:r>
          </w:p>
          <w:p w:rsidR="00000000" w:rsidDel="00000000" w:rsidRDefault="00000000" w14:paraId="0000008D"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rPr>
            </w:r>
          </w:p>
          <w:p w:rsidR="00000000" w:rsidDel="00000000" w:rsidRDefault="00000000" w14:paraId="0000008E"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rPr>
            </w:r>
          </w:p>
          <w:p w:rsidR="00000000" w:rsidDel="00000000" w:rsidRDefault="00000000" w14:paraId="0000008F"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sz w:val="16"/>
                <w:szCs w:val="16"/>
              </w:rPr>
              <w:t>4.5  weeks</w:t>
            </w:r>
          </w:p>
        </w:tc>
        <w:tc>
          <w:tcPr>
            <w:tcMar>
              <w:top w:w="100.0" w:type="dxa"/>
              <w:left w:w="100.0" w:type="dxa"/>
              <w:bottom w:w="100.0" w:type="dxa"/>
              <w:right w:w="100.0" w:type="dxa"/>
            </w:tcMar>
            <w:shd w:fill="auto" w:val="clear"/>
            <w:vAlign w:val="top"/>
            <w:vMerge w:val="restart"/>
          </w:tcPr>
          <w:p w:rsidR="00000000" w:rsidDel="00000000" w:rsidRDefault="00000000" w14:paraId="00000090"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rPr>
            </w:r>
          </w:p>
        </w:tc>
      </w:tr>
      <w:tr>
        <w:trPr>
          <w:cantSplit w:val="0"/>
          <w:tblHeader w:val="0"/>
          <w:trHeight w:val="400" w:hRule="atLeast"/>
        </w:trPr>
        <w:tc>
          <w:tcPr>
            <w:vMerge/>
            <w:tcMar>
              <w:top w:w="100.0" w:type="dxa"/>
              <w:left w:w="100.0" w:type="dxa"/>
              <w:bottom w:w="100.0" w:type="dxa"/>
              <w:right w:w="100.0" w:type="dxa"/>
            </w:tcMar>
          </w:tcPr>
          <w:p/>
        </w:tc>
        <w:tc>
          <w:tcPr>
            <w:tcMar>
              <w:top w:w="100.0" w:type="dxa"/>
              <w:left w:w="100.0" w:type="dxa"/>
              <w:bottom w:w="100.0" w:type="dxa"/>
              <w:right w:w="100.0" w:type="dxa"/>
            </w:tcMar>
            <w:shd w:fill="auto" w:val="clear"/>
            <w:vAlign w:val="top"/>
          </w:tcPr>
          <w:p w:rsidR="00000000" w:rsidDel="00000000" w:rsidRDefault="00000000" w14:paraId="00000092"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sz w:val="16"/>
                <w:szCs w:val="16"/>
              </w:rPr>
              <w:t xml:space="preserve">Standards  8, 9, 20 </w:t>
            </w:r>
          </w:p>
          <w:p w:rsidR="00000000" w:rsidDel="00000000" w:rsidRDefault="00000000" w14:paraId="00000093"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i/>
                <w:sz w:val="16"/>
                <w:szCs w:val="16"/>
              </w:rPr>
            </w:pPr>
            <w:r w:rsidR="00000000" w:rsidDel="00000000" w:rsidRPr="00000000">
              <w:rPr>
                <w:rtl w:val="0"/>
              </w:rPr>
            </w:r>
          </w:p>
          <w:p w:rsidR="00000000" w:rsidDel="00000000" w:rsidRDefault="00000000" w14:paraId="00000094" w:rsidP="00000000" w:rsidRPr="00000000">
            <w:pPr>
              <w:widowControl w:val="0"/>
              <w:spacing w:line="240" w:lineRule="auto"/>
              <w:rPr>
                <w:sz w:val="16"/>
                <w:szCs w:val="16"/>
              </w:rPr>
            </w:pPr>
            <w:r w:rsidR="00000000" w:rsidDel="00000000" w:rsidRPr="00000000">
              <w:rPr>
                <w:rtl w:val="0"/>
                <w:i/>
                <w:sz w:val="16"/>
                <w:szCs w:val="16"/>
              </w:rPr>
              <w:t>History Alive! The Medieval World and Beyond</w:t>
            </w:r>
            <w:r w:rsidR="00000000" w:rsidDel="00000000" w:rsidRPr="00000000">
              <w:rPr>
                <w:rtl w:val="0"/>
              </w:rPr>
            </w:r>
          </w:p>
          <w:p w:rsidR="00000000" w:rsidDel="00000000" w:rsidRDefault="00000000" w14:paraId="00000095"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rPr>
            </w:r>
          </w:p>
          <w:p w:rsidR="00000000" w:rsidDel="00000000" w:rsidRDefault="00000000" w14:paraId="00000096"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sz w:val="16"/>
                <w:szCs w:val="16"/>
              </w:rPr>
              <w:t>11 - Early Societies in West Africa</w:t>
            </w:r>
          </w:p>
          <w:p w:rsidR="00000000" w:rsidDel="00000000" w:rsidRDefault="00000000" w14:paraId="00000097"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sz w:val="16"/>
                <w:szCs w:val="16"/>
              </w:rPr>
              <w:t xml:space="preserve">12 - Ghana: A West African Trading Empire </w:t>
            </w:r>
          </w:p>
          <w:p w:rsidR="00000000" w:rsidDel="00000000" w:rsidRDefault="00000000" w14:paraId="00000098"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sz w:val="16"/>
                <w:szCs w:val="16"/>
              </w:rPr>
              <w:t xml:space="preserve">13 - The Influence of Islam on West Africa </w:t>
            </w:r>
          </w:p>
          <w:p w:rsidR="00000000" w:rsidDel="00000000" w:rsidRDefault="00000000" w14:paraId="00000099"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sz w:val="16"/>
                <w:szCs w:val="16"/>
              </w:rPr>
              <w:t xml:space="preserve">14 - The Cultural Legacy of West Africa </w:t>
            </w:r>
          </w:p>
        </w:tc>
        <w:tc>
          <w:tcPr>
            <w:tcMar>
              <w:top w:w="100.0" w:type="dxa"/>
              <w:left w:w="100.0" w:type="dxa"/>
              <w:bottom w:w="100.0" w:type="dxa"/>
              <w:right w:w="100.0" w:type="dxa"/>
            </w:tcMar>
            <w:shd w:fill="auto" w:val="clear"/>
            <w:vAlign w:val="top"/>
          </w:tcPr>
          <w:p w:rsidR="00000000" w:rsidDel="00000000" w:rsidRDefault="00000000" w14:paraId="0000009A"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sz w:val="16"/>
                <w:szCs w:val="16"/>
              </w:rPr>
              <w:t xml:space="preserve">Standards  4, 8, 20, 21 </w:t>
            </w:r>
          </w:p>
          <w:p w:rsidR="00000000" w:rsidDel="00000000" w:rsidRDefault="00000000" w14:paraId="0000009B"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i/>
                <w:sz w:val="16"/>
                <w:szCs w:val="16"/>
              </w:rPr>
            </w:pPr>
            <w:r w:rsidR="00000000" w:rsidDel="00000000" w:rsidRPr="00000000">
              <w:rPr>
                <w:rtl w:val="0"/>
              </w:rPr>
            </w:r>
          </w:p>
          <w:p w:rsidR="00000000" w:rsidDel="00000000" w:rsidRDefault="00000000" w14:paraId="0000009C"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i/>
                <w:sz w:val="16"/>
                <w:szCs w:val="16"/>
              </w:rPr>
              <w:t>History Alive! The Medieval World and Beyond</w:t>
            </w:r>
            <w:r w:rsidR="00000000" w:rsidDel="00000000" w:rsidRPr="00000000">
              <w:rPr>
                <w:rtl w:val="0"/>
                <w:sz w:val="16"/>
                <w:szCs w:val="16"/>
              </w:rPr>
              <w:t xml:space="preserve"> </w:t>
            </w:r>
          </w:p>
          <w:p w:rsidR="00000000" w:rsidDel="00000000" w:rsidRDefault="00000000" w14:paraId="0000009D"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rPr>
            </w:r>
          </w:p>
          <w:p w:rsidR="00000000" w:rsidDel="00000000" w:rsidRDefault="00000000" w14:paraId="0000009E"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sz w:val="16"/>
                <w:szCs w:val="16"/>
              </w:rPr>
              <w:t xml:space="preserve">15 - The Political Development of Imperial China </w:t>
            </w:r>
          </w:p>
          <w:p w:rsidR="00000000" w:rsidDel="00000000" w:rsidRDefault="00000000" w14:paraId="0000009F"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sz w:val="16"/>
                <w:szCs w:val="16"/>
              </w:rPr>
              <w:t xml:space="preserve">16 - China Develops a New Economy </w:t>
            </w:r>
          </w:p>
          <w:p w:rsidR="00000000" w:rsidDel="00000000" w:rsidRDefault="00000000" w14:paraId="000000A0"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sz w:val="16"/>
                <w:szCs w:val="16"/>
              </w:rPr>
              <w:t>17 - Chinese Discoveries and Inventions</w:t>
            </w:r>
          </w:p>
          <w:p w:rsidR="00000000" w:rsidDel="00000000" w:rsidRDefault="00000000" w14:paraId="000000A1"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sz w:val="16"/>
                <w:szCs w:val="16"/>
              </w:rPr>
              <w:t xml:space="preserve">18 - China’s Contacts with the Outside World </w:t>
            </w:r>
          </w:p>
        </w:tc>
        <w:tc>
          <w:tcPr>
            <w:vMerge/>
            <w:tcMar>
              <w:top w:w="100.0" w:type="dxa"/>
              <w:left w:w="100.0" w:type="dxa"/>
              <w:bottom w:w="100.0" w:type="dxa"/>
              <w:right w:w="100.0" w:type="dxa"/>
            </w:tcMar>
          </w:tcPr>
          <w:p/>
        </w:tc>
      </w:tr>
      <w:tr>
        <w:trPr>
          <w:cantSplit w:val="0"/>
          <w:tblHeader w:val="0"/>
          <w:trHeight w:val="400" w:hRule="atLeast"/>
        </w:trPr>
        <w:tc>
          <w:tcPr>
            <w:tcMar>
              <w:top w:w="100.0" w:type="dxa"/>
              <w:left w:w="100.0" w:type="dxa"/>
              <w:bottom w:w="100.0" w:type="dxa"/>
              <w:right w:w="100.0" w:type="dxa"/>
            </w:tcMar>
            <w:shd w:fill="auto" w:val="clear"/>
            <w:vAlign w:val="top"/>
            <w:vMerge w:val="restart"/>
          </w:tcPr>
          <w:p w:rsidR="00000000" w:rsidDel="00000000" w:rsidRDefault="00000000" w14:paraId="000000A3"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pageBreakBefore w:val="0"/>
              <w:spacing w:before="0" w:after="0" w:line="240" w:lineRule="auto"/>
              <w:rPr>
                <w:sz w:val="16"/>
                <w:szCs w:val="16"/>
              </w:rPr>
            </w:pPr>
            <w:r w:rsidR="00000000" w:rsidDel="00000000" w:rsidRPr="00000000">
              <w:rPr>
                <w:rtl w:val="0"/>
                <w:sz w:val="16"/>
                <w:szCs w:val="16"/>
              </w:rPr>
              <w:t>4th Quarter</w:t>
            </w:r>
          </w:p>
        </w:tc>
        <w:tc>
          <w:tcPr>
            <w:tcMar>
              <w:top w:w="100.0" w:type="dxa"/>
              <w:left w:w="100.0" w:type="dxa"/>
              <w:bottom w:w="100.0" w:type="dxa"/>
              <w:right w:w="100.0" w:type="dxa"/>
            </w:tcMar>
            <w:shd w:fill="auto" w:val="clear"/>
            <w:vAlign w:val="top"/>
          </w:tcPr>
          <w:p w:rsidR="00000000" w:rsidDel="00000000" w:rsidRDefault="00000000" w14:paraId="000000A4" w:rsidP="00000000" w:rsidRPr="00000000">
            <w:pPr>
              <w:widowControl w:val="0"/>
              <w:spacing w:line="240" w:lineRule="auto"/>
              <w:rPr>
                <w:sz w:val="16"/>
                <w:szCs w:val="16"/>
              </w:rPr>
            </w:pPr>
            <w:r w:rsidR="00000000" w:rsidDel="00000000" w:rsidRPr="00000000">
              <w:rPr>
                <w:rtl w:val="0"/>
                <w:sz w:val="16"/>
                <w:szCs w:val="16"/>
              </w:rPr>
              <w:t>Unit 5. Japan During Medieval Times</w:t>
            </w:r>
          </w:p>
          <w:p w:rsidR="00000000" w:rsidDel="00000000" w:rsidRDefault="00000000" w14:paraId="000000A5" w:rsidP="00000000" w:rsidRPr="00000000">
            <w:pPr>
              <w:widowControl w:val="0"/>
              <w:spacing w:line="240" w:lineRule="auto"/>
              <w:rPr>
                <w:sz w:val="16"/>
                <w:szCs w:val="16"/>
              </w:rPr>
            </w:pPr>
            <w:r w:rsidR="00000000" w:rsidDel="00000000" w:rsidRPr="00000000">
              <w:rPr>
                <w:rtl w:val="0"/>
              </w:rPr>
            </w:r>
          </w:p>
          <w:p w:rsidR="00000000" w:rsidDel="00000000" w:rsidRDefault="00000000" w14:paraId="000000A6" w:rsidP="00000000" w:rsidRPr="00000000">
            <w:pPr>
              <w:widowControl w:val="0"/>
              <w:spacing w:line="240" w:lineRule="auto"/>
              <w:rPr>
                <w:sz w:val="16"/>
                <w:szCs w:val="16"/>
              </w:rPr>
            </w:pPr>
            <w:r w:rsidR="00000000" w:rsidDel="00000000" w:rsidRPr="00000000">
              <w:rPr>
                <w:rtl w:val="0"/>
                <w:sz w:val="16"/>
                <w:szCs w:val="16"/>
              </w:rPr>
              <w:t>3 weeks</w:t>
            </w:r>
          </w:p>
        </w:tc>
        <w:tc>
          <w:tcPr>
            <w:tcMar>
              <w:top w:w="100.0" w:type="dxa"/>
              <w:left w:w="100.0" w:type="dxa"/>
              <w:bottom w:w="100.0" w:type="dxa"/>
              <w:right w:w="100.0" w:type="dxa"/>
            </w:tcMar>
            <w:shd w:fill="auto" w:val="clear"/>
            <w:vAlign w:val="top"/>
          </w:tcPr>
          <w:p w:rsidR="00000000" w:rsidDel="00000000" w:rsidRDefault="00000000" w14:paraId="000000A7" w:rsidP="00000000" w:rsidRPr="00000000">
            <w:pPr>
              <w:widowControl w:val="0"/>
              <w:spacing w:line="240" w:lineRule="auto"/>
              <w:rPr>
                <w:sz w:val="16"/>
                <w:szCs w:val="16"/>
              </w:rPr>
            </w:pPr>
            <w:r w:rsidR="00000000" w:rsidDel="00000000" w:rsidRPr="00000000">
              <w:rPr>
                <w:rtl w:val="0"/>
                <w:sz w:val="16"/>
                <w:szCs w:val="16"/>
              </w:rPr>
              <w:t xml:space="preserve">Unit 7. Europe’s Renaissance and Reformation </w:t>
            </w:r>
          </w:p>
          <w:p w:rsidR="00000000" w:rsidDel="00000000" w:rsidRDefault="00000000" w14:paraId="000000A8" w:rsidP="00000000" w:rsidRPr="00000000">
            <w:pPr>
              <w:widowControl w:val="0"/>
              <w:spacing w:line="240" w:lineRule="auto"/>
              <w:rPr>
                <w:sz w:val="16"/>
                <w:szCs w:val="16"/>
              </w:rPr>
            </w:pPr>
            <w:r w:rsidR="00000000" w:rsidDel="00000000" w:rsidRPr="00000000">
              <w:rPr>
                <w:rtl w:val="0"/>
              </w:rPr>
            </w:r>
          </w:p>
          <w:p w:rsidR="00000000" w:rsidDel="00000000" w:rsidRDefault="00000000" w14:paraId="000000A9" w:rsidP="00000000" w:rsidRPr="00000000">
            <w:pPr>
              <w:widowControl w:val="0"/>
              <w:spacing w:line="240" w:lineRule="auto"/>
              <w:rPr>
                <w:sz w:val="16"/>
                <w:szCs w:val="16"/>
              </w:rPr>
            </w:pPr>
            <w:r w:rsidR="00000000" w:rsidDel="00000000" w:rsidRPr="00000000">
              <w:rPr>
                <w:rtl w:val="0"/>
                <w:sz w:val="16"/>
                <w:szCs w:val="16"/>
              </w:rPr>
              <w:t>6 weeks</w:t>
            </w:r>
          </w:p>
        </w:tc>
        <w:tc>
          <w:tcPr>
            <w:vMerge/>
            <w:tcMar>
              <w:top w:w="100.0" w:type="dxa"/>
              <w:left w:w="100.0" w:type="dxa"/>
              <w:bottom w:w="100.0" w:type="dxa"/>
              <w:right w:w="100.0" w:type="dxa"/>
            </w:tcMar>
          </w:tcPr>
          <w:p/>
        </w:tc>
      </w:tr>
      <w:tr>
        <w:trPr>
          <w:cantSplit w:val="0"/>
          <w:tblHeader w:val="0"/>
          <w:trHeight w:val="400" w:hRule="atLeast"/>
        </w:trPr>
        <w:tc>
          <w:tcPr>
            <w:vMerge/>
            <w:tcMar>
              <w:top w:w="100.0" w:type="dxa"/>
              <w:left w:w="100.0" w:type="dxa"/>
              <w:bottom w:w="100.0" w:type="dxa"/>
              <w:right w:w="100.0" w:type="dxa"/>
            </w:tcMar>
          </w:tcPr>
          <w:p/>
        </w:tc>
        <w:tc>
          <w:tcPr>
            <w:tcMar>
              <w:top w:w="100.0" w:type="dxa"/>
              <w:left w:w="100.0" w:type="dxa"/>
              <w:bottom w:w="100.0" w:type="dxa"/>
              <w:right w:w="100.0" w:type="dxa"/>
            </w:tcMar>
            <w:shd w:fill="auto" w:val="clear"/>
            <w:vAlign w:val="top"/>
          </w:tcPr>
          <w:p w:rsidR="00000000" w:rsidDel="00000000" w:rsidRDefault="00000000" w14:paraId="000000AC" w:rsidP="00000000" w:rsidRPr="00000000">
            <w:pPr>
              <w:widowControl w:val="0"/>
              <w:spacing w:line="240" w:lineRule="auto"/>
              <w:rPr>
                <w:sz w:val="16"/>
                <w:szCs w:val="16"/>
              </w:rPr>
            </w:pPr>
            <w:r w:rsidR="00000000" w:rsidDel="00000000" w:rsidRPr="00000000">
              <w:rPr>
                <w:rtl w:val="0"/>
                <w:sz w:val="16"/>
                <w:szCs w:val="16"/>
              </w:rPr>
              <w:t>Standard  4</w:t>
            </w:r>
          </w:p>
          <w:p w:rsidR="00000000" w:rsidDel="00000000" w:rsidRDefault="00000000" w14:paraId="000000AD" w:rsidP="00000000" w:rsidRPr="00000000">
            <w:pPr>
              <w:widowControl w:val="0"/>
              <w:spacing w:line="240" w:lineRule="auto"/>
              <w:rPr>
                <w:i/>
                <w:sz w:val="16"/>
                <w:szCs w:val="16"/>
              </w:rPr>
            </w:pPr>
            <w:r w:rsidR="00000000" w:rsidDel="00000000" w:rsidRPr="00000000">
              <w:rPr>
                <w:rtl w:val="0"/>
              </w:rPr>
            </w:r>
          </w:p>
          <w:p w:rsidR="00000000" w:rsidDel="00000000" w:rsidRDefault="00000000" w14:paraId="000000AE" w:rsidP="00000000" w:rsidRPr="00000000">
            <w:pPr>
              <w:widowControl w:val="0"/>
              <w:spacing w:line="240" w:lineRule="auto"/>
              <w:rPr>
                <w:sz w:val="16"/>
                <w:szCs w:val="16"/>
              </w:rPr>
            </w:pPr>
            <w:r w:rsidR="00000000" w:rsidDel="00000000" w:rsidRPr="00000000">
              <w:rPr>
                <w:rtl w:val="0"/>
                <w:i/>
                <w:sz w:val="16"/>
                <w:szCs w:val="16"/>
              </w:rPr>
              <w:t>History Alive! The Ancient World</w:t>
            </w:r>
            <w:r w:rsidR="00000000" w:rsidDel="00000000" w:rsidRPr="00000000">
              <w:rPr>
                <w:rtl w:val="0"/>
                <w:sz w:val="16"/>
                <w:szCs w:val="16"/>
              </w:rPr>
              <w:t xml:space="preserve"> </w:t>
            </w:r>
          </w:p>
          <w:p w:rsidR="00000000" w:rsidDel="00000000" w:rsidRDefault="00000000" w14:paraId="000000AF" w:rsidP="00000000" w:rsidRPr="00000000">
            <w:pPr>
              <w:widowControl w:val="0"/>
              <w:spacing w:line="240" w:lineRule="auto"/>
              <w:rPr>
                <w:sz w:val="16"/>
                <w:szCs w:val="16"/>
              </w:rPr>
            </w:pPr>
            <w:r w:rsidR="00000000" w:rsidDel="00000000" w:rsidRPr="00000000">
              <w:rPr>
                <w:rtl w:val="0"/>
              </w:rPr>
            </w:r>
          </w:p>
          <w:p w:rsidR="00000000" w:rsidDel="00000000" w:rsidRDefault="00000000" w14:paraId="000000B0" w:rsidP="00000000" w:rsidRPr="00000000">
            <w:pPr>
              <w:widowControl w:val="0"/>
              <w:spacing w:line="240" w:lineRule="auto"/>
              <w:rPr>
                <w:sz w:val="16"/>
                <w:szCs w:val="16"/>
              </w:rPr>
            </w:pPr>
            <w:r w:rsidR="00000000" w:rsidDel="00000000" w:rsidRPr="00000000">
              <w:rPr>
                <w:rtl w:val="0"/>
                <w:sz w:val="16"/>
                <w:szCs w:val="16"/>
              </w:rPr>
              <w:t>19 - The Influence of Neighboring Cultures on Japan</w:t>
            </w:r>
          </w:p>
          <w:p w:rsidR="00000000" w:rsidDel="00000000" w:rsidRDefault="00000000" w14:paraId="000000B1" w:rsidP="00000000" w:rsidRPr="00000000">
            <w:pPr>
              <w:widowControl w:val="0"/>
              <w:spacing w:line="240" w:lineRule="auto"/>
              <w:rPr>
                <w:sz w:val="16"/>
                <w:szCs w:val="16"/>
              </w:rPr>
            </w:pPr>
            <w:r w:rsidR="00000000" w:rsidDel="00000000" w:rsidRPr="00000000">
              <w:rPr>
                <w:rtl w:val="0"/>
                <w:sz w:val="16"/>
                <w:szCs w:val="16"/>
              </w:rPr>
              <w:t>20 - Heian-kyo</w:t>
            </w:r>
          </w:p>
          <w:p w:rsidR="00000000" w:rsidDel="00000000" w:rsidRDefault="00000000" w14:paraId="000000B2" w:rsidP="00000000" w:rsidRPr="00000000">
            <w:pPr>
              <w:widowControl w:val="0"/>
              <w:spacing w:line="240" w:lineRule="auto"/>
              <w:rPr>
                <w:sz w:val="16"/>
                <w:szCs w:val="16"/>
              </w:rPr>
            </w:pPr>
            <w:r w:rsidR="00000000" w:rsidDel="00000000" w:rsidRPr="00000000">
              <w:rPr>
                <w:rtl w:val="0"/>
                <w:sz w:val="16"/>
                <w:szCs w:val="16"/>
              </w:rPr>
              <w:t>21 - The Rise of the Warrior Class in Japan</w:t>
            </w:r>
          </w:p>
        </w:tc>
        <w:tc>
          <w:tcPr>
            <w:tcMar>
              <w:top w:w="100.0" w:type="dxa"/>
              <w:left w:w="100.0" w:type="dxa"/>
              <w:bottom w:w="100.0" w:type="dxa"/>
              <w:right w:w="100.0" w:type="dxa"/>
            </w:tcMar>
            <w:shd w:fill="auto" w:val="clear"/>
            <w:vAlign w:val="top"/>
          </w:tcPr>
          <w:p w:rsidR="00000000" w:rsidDel="00000000" w:rsidRDefault="00000000" w14:paraId="000000B3"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sz w:val="16"/>
                <w:szCs w:val="16"/>
              </w:rPr>
            </w:pPr>
            <w:r w:rsidR="00000000" w:rsidDel="00000000" w:rsidRPr="00000000">
              <w:rPr>
                <w:rtl w:val="0"/>
                <w:sz w:val="16"/>
                <w:szCs w:val="16"/>
              </w:rPr>
              <w:t xml:space="preserve"> Standards  6, 7, 10, 11, 15 </w:t>
            </w:r>
          </w:p>
          <w:p w:rsidR="00000000" w:rsidDel="00000000" w:rsidRDefault="00000000" w14:paraId="000000B4" w:rsidP="00000000" w:rsidRPr="00000000">
            <w:pPr>
              <w:widowControl w:val="0"/>
              <w:spacing w:line="240" w:lineRule="auto"/>
              <w:rPr>
                <w:i/>
                <w:sz w:val="16"/>
                <w:szCs w:val="16"/>
              </w:rPr>
            </w:pPr>
            <w:r w:rsidR="00000000" w:rsidDel="00000000" w:rsidRPr="00000000">
              <w:rPr>
                <w:rtl w:val="0"/>
              </w:rPr>
            </w:r>
          </w:p>
          <w:p w:rsidR="00000000" w:rsidDel="00000000" w:rsidRDefault="00000000" w14:paraId="000000B5" w:rsidP="00000000" w:rsidRPr="00000000">
            <w:pPr>
              <w:widowControl w:val="0"/>
              <w:spacing w:line="240" w:lineRule="auto"/>
              <w:rPr>
                <w:i/>
                <w:sz w:val="16"/>
                <w:szCs w:val="16"/>
              </w:rPr>
            </w:pPr>
            <w:r w:rsidR="00000000" w:rsidDel="00000000" w:rsidRPr="00000000">
              <w:rPr>
                <w:rtl w:val="0"/>
                <w:i/>
                <w:sz w:val="16"/>
                <w:szCs w:val="16"/>
              </w:rPr>
              <w:t>History Alive! The Medieval World and Beyond</w:t>
            </w:r>
          </w:p>
          <w:p w:rsidR="00000000" w:rsidDel="00000000" w:rsidRDefault="00000000" w14:paraId="000000B6" w:rsidP="00000000" w:rsidRPr="00000000">
            <w:pPr>
              <w:widowControl w:val="0"/>
              <w:spacing w:line="240" w:lineRule="auto"/>
              <w:rPr>
                <w:sz w:val="16"/>
                <w:szCs w:val="16"/>
              </w:rPr>
            </w:pPr>
            <w:r w:rsidR="00000000" w:rsidDel="00000000" w:rsidRPr="00000000">
              <w:rPr>
                <w:rtl w:val="0"/>
              </w:rPr>
            </w:r>
          </w:p>
          <w:p w:rsidR="00000000" w:rsidDel="00000000" w:rsidRDefault="00000000" w14:paraId="000000B7" w:rsidP="00000000" w:rsidRPr="00000000">
            <w:pPr>
              <w:widowControl w:val="0"/>
              <w:spacing w:line="240" w:lineRule="auto"/>
              <w:rPr>
                <w:sz w:val="16"/>
                <w:szCs w:val="16"/>
              </w:rPr>
            </w:pPr>
            <w:r w:rsidR="00000000" w:rsidDel="00000000" w:rsidRPr="00000000">
              <w:rPr>
                <w:rtl w:val="0"/>
                <w:sz w:val="16"/>
                <w:szCs w:val="16"/>
              </w:rPr>
              <w:t xml:space="preserve">27 - The Renaissance Begins 28 - Florence: The Cradle of the Renaissance </w:t>
            </w:r>
          </w:p>
          <w:p w:rsidR="00000000" w:rsidDel="00000000" w:rsidRDefault="00000000" w14:paraId="000000B8" w:rsidP="00000000" w:rsidRPr="00000000">
            <w:pPr>
              <w:widowControl w:val="0"/>
              <w:spacing w:line="240" w:lineRule="auto"/>
              <w:rPr>
                <w:sz w:val="16"/>
                <w:szCs w:val="16"/>
              </w:rPr>
            </w:pPr>
            <w:r w:rsidR="00000000" w:rsidDel="00000000" w:rsidRPr="00000000">
              <w:rPr>
                <w:rtl w:val="0"/>
                <w:sz w:val="16"/>
                <w:szCs w:val="16"/>
              </w:rPr>
              <w:t xml:space="preserve">29 - Leading Figures of the Renaissance </w:t>
            </w:r>
          </w:p>
          <w:p w:rsidR="00000000" w:rsidDel="00000000" w:rsidRDefault="00000000" w14:paraId="000000B9" w:rsidP="00000000" w:rsidRPr="00000000">
            <w:pPr>
              <w:widowControl w:val="0"/>
              <w:spacing w:line="240" w:lineRule="auto"/>
              <w:rPr>
                <w:sz w:val="16"/>
                <w:szCs w:val="16"/>
              </w:rPr>
            </w:pPr>
            <w:r w:rsidR="00000000" w:rsidDel="00000000" w:rsidRPr="00000000">
              <w:rPr>
                <w:rtl w:val="0"/>
                <w:sz w:val="16"/>
                <w:szCs w:val="16"/>
              </w:rPr>
              <w:t xml:space="preserve">30 - The Reformation Begins 31 - The Spread and Impact of the Reformation </w:t>
            </w:r>
          </w:p>
        </w:tc>
        <w:tc>
          <w:tcPr>
            <w:vMerge/>
            <w:tcMar>
              <w:top w:w="100.0" w:type="dxa"/>
              <w:left w:w="100.0" w:type="dxa"/>
              <w:bottom w:w="100.0" w:type="dxa"/>
              <w:right w:w="100.0" w:type="dxa"/>
            </w:tcMar>
          </w:tcPr>
          <w:p/>
        </w:tc>
      </w:tr>
    </w:tbl>
    <w:p w:rsidR="00000000" w:rsidDel="00000000" w:rsidRDefault="00000000" w14:paraId="000000BB" w:rsidP="00000000" w:rsidRPr="00000000">
      <w:pPr>
        <w:ind w:left="0"/>
        <w:ind w:firstLine="0"/>
        <w:rPr>
          <w:sz w:val="16"/>
          <w:szCs w:val="16"/>
        </w:rPr>
      </w:pPr>
      <w:r w:rsidR="00000000" w:rsidDel="00000000" w:rsidRPr="00000000">
        <w:rPr>
          <w:rtl w:val="0"/>
        </w:rPr>
      </w:r>
    </w:p>
    <w:p w:rsidR="00000000" w:rsidDel="00000000" w:rsidRDefault="00000000" w14:paraId="000000BC" w:rsidP="00000000" w:rsidRPr="00000000">
      <w:pPr>
        <w:ind w:left="0"/>
        <w:ind w:firstLine="0"/>
        <w:rPr>
          <w:u w:val="single"/>
          <w:sz w:val="16"/>
          <w:szCs w:val="16"/>
        </w:rPr>
      </w:pPr>
      <w:r w:rsidR="00000000" w:rsidDel="00000000" w:rsidRPr="00000000">
        <w:rPr>
          <w:rtl w:val="0"/>
        </w:rPr>
      </w:r>
    </w:p>
    <w:p w:rsidR="00000000" w:rsidDel="00000000" w:rsidRDefault="00000000" w14:paraId="000000BD" w:rsidP="00000000" w:rsidRPr="00000000">
      <w:pPr>
        <w:ind w:left="0"/>
        <w:ind w:firstLine="0"/>
        <w:rPr>
          <w:u w:val="single"/>
          <w:sz w:val="16"/>
          <w:szCs w:val="16"/>
        </w:rPr>
      </w:pPr>
      <w:r w:rsidR="00000000" w:rsidDel="00000000" w:rsidRPr="00000000">
        <w:rPr>
          <w:rtl w:val="0"/>
        </w:rPr>
      </w:r>
    </w:p>
    <w:p w:rsidR="00000000" w:rsidDel="00000000" w:rsidRDefault="00000000" w14:paraId="000000BE" w:rsidP="00000000" w:rsidRPr="00000000">
      <w:pPr>
        <w:ind w:left="0"/>
        <w:ind w:firstLine="0"/>
        <w:rPr>
          <w:u w:val="single"/>
          <w:sz w:val="24"/>
          <w:szCs w:val="24"/>
        </w:rPr>
      </w:pPr>
      <w:r w:rsidR="00000000" w:rsidDel="00000000" w:rsidRPr="00000000">
        <w:rPr>
          <w:rtl w:val="0"/>
        </w:rPr>
      </w:r>
    </w:p>
    <w:p w:rsidR="00000000" w:rsidDel="00000000" w:rsidRDefault="00000000" w14:paraId="000000BF" w:rsidP="00000000" w:rsidRPr="00000000">
      <w:pPr>
        <w:ind w:left="0"/>
        <w:ind w:firstLine="0"/>
        <w:rPr>
          <w:u w:val="single"/>
          <w:sz w:val="24"/>
          <w:szCs w:val="24"/>
        </w:rPr>
      </w:pPr>
      <w:r w:rsidR="00000000" w:rsidDel="00000000" w:rsidRPr="00000000">
        <w:rPr>
          <w:rtl w:val="0"/>
        </w:rPr>
      </w:r>
    </w:p>
    <w:p w:rsidR="00000000" w:rsidDel="00000000" w:rsidRDefault="00000000" w14:paraId="000000C0" w:rsidP="00000000" w:rsidRPr="00000000">
      <w:pPr>
        <w:ind w:left="0"/>
        <w:ind w:firstLine="0"/>
        <w:rPr>
          <w:sz w:val="24"/>
          <w:szCs w:val="24"/>
        </w:rPr>
      </w:pPr>
      <w:r w:rsidR="00000000" w:rsidDel="00000000" w:rsidRPr="00000000">
        <w:rPr>
          <w:rtl w:val="0"/>
          <w:u w:val="single"/>
          <w:sz w:val="24"/>
          <w:szCs w:val="24"/>
        </w:rPr>
        <w:t>Contact</w:t>
      </w:r>
      <w:r w:rsidR="00000000" w:rsidDel="00000000" w:rsidRPr="00000000">
        <w:rPr>
          <w:rtl w:val="0"/>
        </w:rPr>
      </w:r>
    </w:p>
    <w:p w:rsidR="00000000" w:rsidDel="00000000" w:rsidRDefault="00000000" w14:paraId="000000C1" w:rsidP="00000000" w:rsidRPr="00000000">
      <w:pPr>
        <w:ind w:left="0"/>
        <w:ind w:firstLine="0"/>
        <w:rPr>
          <w:sz w:val="24"/>
          <w:szCs w:val="24"/>
        </w:rPr>
      </w:pPr>
      <w:r w:rsidR="00000000" w:rsidDel="00000000" w:rsidRPr="00000000">
        <w:rPr>
          <w:rtl w:val="0"/>
        </w:rPr>
      </w:r>
    </w:p>
    <w:p w:rsidR="00000000" w:rsidDel="00000000" w:rsidRDefault="00000000" w14:paraId="000000C2" w:rsidP="00000000" w:rsidRPr="00000000">
      <w:pPr>
        <w:ind w:left="720"/>
        <w:ind w:firstLine="0"/>
        <w:rPr>
          <w:sz w:val="24"/>
          <w:szCs w:val="24"/>
        </w:rPr>
      </w:pPr>
      <w:r w:rsidR="00000000" w:rsidDel="00000000" w:rsidRPr="00000000">
        <w:rPr>
          <w:rtl w:val="0"/>
          <w:sz w:val="24"/>
          <w:szCs w:val="24"/>
        </w:rPr>
        <w:t xml:space="preserve">The best way to get a hold of me is via email at </w:t>
      </w:r>
      <w:hyperlink r:id="rId7">
        <w:r w:rsidR="00000000" w:rsidDel="00000000" w:rsidRPr="00000000">
          <w:rPr>
            <w:rtl w:val="0"/>
            <w:u w:val="single"/>
            <w:color w:val="1155CC"/>
            <w:sz w:val="24"/>
            <w:szCs w:val="24"/>
          </w:rPr>
          <w:t>aallen@ekschools.org</w:t>
        </w:r>
      </w:hyperlink>
      <w:r w:rsidR="00000000" w:rsidDel="00000000" w:rsidRPr="00000000">
        <w:rPr>
          <w:rtl w:val="0"/>
          <w:sz w:val="24"/>
          <w:szCs w:val="24"/>
        </w:rPr>
        <w:t xml:space="preserve"> . You can also call the school at 740-599-7000.  My extension is 2045.  If contacted after the end of the school day (2:30), I will be sure to reply by the next workday morning.  I may reply after school hours, but I will make no guarantees that I will.  </w:t>
      </w:r>
      <w:r w:rsidR="00000000" w:rsidDel="00000000" w:rsidRPr="00000000">
        <w:rPr>
          <w:rtl w:val="0"/>
        </w:rPr>
      </w:r>
    </w:p>
    <w:p w:rsidR="00000000" w:rsidDel="00000000" w:rsidRDefault="00000000" w14:paraId="000000C3" w:rsidP="00000000" w:rsidRPr="00000000">
      <w:pPr>
        <w:ind w:left="0"/>
        <w:ind w:firstLine="0"/>
        <w:rPr>
          <w:sz w:val="24"/>
          <w:szCs w:val="24"/>
        </w:rPr>
      </w:pPr>
      <w:r w:rsidR="00000000" w:rsidDel="00000000" w:rsidRPr="00000000">
        <w:rPr>
          <w:rtl w:val="0"/>
          <w:sz w:val="24"/>
          <w:szCs w:val="24"/>
        </w:rPr>
        <w:tab/>
      </w:r>
      <w:r w:rsidR="00000000" w:rsidDel="00000000" w:rsidRPr="00000000">
        <w:rPr>
          <w:rtl w:val="0"/>
        </w:rPr>
      </w:r>
    </w:p>
    <w:p w:rsidR="00000000" w:rsidDel="00000000" w:rsidRDefault="00000000" w14:paraId="000000C4" w:rsidP="00000000" w:rsidRPr="00000000">
      <w:pPr>
        <w:ind w:left="0"/>
        <w:ind w:firstLine="0"/>
        <w:rPr>
          <w:u w:val="single"/>
          <w:sz w:val="24"/>
          <w:szCs w:val="24"/>
        </w:rPr>
      </w:pPr>
      <w:r w:rsidR="00000000" w:rsidDel="00000000" w:rsidRPr="00000000">
        <w:rPr>
          <w:rtl w:val="0"/>
        </w:rPr>
      </w:r>
    </w:p>
    <w:p w:rsidR="00000000" w:rsidDel="00000000" w:rsidRDefault="00000000" w14:paraId="000000C5" w:rsidP="00000000" w:rsidRPr="00000000">
      <w:pPr>
        <w:ind w:left="0"/>
        <w:ind w:firstLine="0"/>
        <w:rPr>
          <w:sz w:val="24"/>
          <w:szCs w:val="24"/>
        </w:rPr>
      </w:pPr>
      <w:r w:rsidR="00000000" w:rsidDel="00000000" w:rsidRPr="00000000">
        <w:rPr>
          <w:rtl w:val="0"/>
        </w:rPr>
      </w:r>
    </w:p>
    <w:sectPr>
      <w:pgNumType w:start="1"/>
      <w:pgSz w:w="12240" w:h="15840" w:orient="portrait"/>
      <w:pgMar w:left="1440" w:right="1440" w:top="1440" w:bottom="1440" w:header="720" w:footer="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Arial"/>
  <w:font w:name="Calibri"/>
  <w:font w:name="Cambria"/>
  <w:font w:name="Symbol"/>
  <w:font w:name="Courier New"/>
  <w:font w:name="Times New Roman"/>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multiLevelType w:val="hybridMultilevel"/>
    <w:lvl w:ilvl="0">
      <w:numFmt w:val="decimal"/>
      <w:lvlText w:val="%1."/>
      <w:start w:val="1"/>
      <w:rPr>
        <w:u w:val="none"/>
      </w:rPr>
      <w:pPr>
        <w:ind w:left="1440"/>
        <w:ind w:hanging="360"/>
      </w:pPr>
      <w:lvlJc w:val="left"/>
    </w:lvl>
    <w:lvl w:ilvl="1">
      <w:numFmt w:val="lowerLetter"/>
      <w:lvlText w:val="%2."/>
      <w:start w:val="1"/>
      <w:rPr>
        <w:u w:val="none"/>
      </w:rPr>
      <w:pPr>
        <w:ind w:left="2160"/>
        <w:ind w:hanging="360"/>
      </w:pPr>
      <w:lvlJc w:val="left"/>
    </w:lvl>
    <w:lvl w:ilvl="2">
      <w:numFmt w:val="lowerRoman"/>
      <w:lvlText w:val="%3."/>
      <w:start w:val="1"/>
      <w:rPr>
        <w:u w:val="none"/>
      </w:rPr>
      <w:pPr>
        <w:ind w:left="2880"/>
        <w:ind w:hanging="360"/>
      </w:pPr>
      <w:lvlJc w:val="right"/>
    </w:lvl>
    <w:lvl w:ilvl="3">
      <w:numFmt w:val="decimal"/>
      <w:lvlText w:val="%4."/>
      <w:start w:val="1"/>
      <w:rPr>
        <w:u w:val="none"/>
      </w:rPr>
      <w:pPr>
        <w:ind w:left="3600"/>
        <w:ind w:hanging="360"/>
      </w:pPr>
      <w:lvlJc w:val="left"/>
    </w:lvl>
    <w:lvl w:ilvl="4">
      <w:numFmt w:val="lowerLetter"/>
      <w:lvlText w:val="%5."/>
      <w:start w:val="1"/>
      <w:rPr>
        <w:u w:val="none"/>
      </w:rPr>
      <w:pPr>
        <w:ind w:left="4320"/>
        <w:ind w:hanging="360"/>
      </w:pPr>
      <w:lvlJc w:val="left"/>
    </w:lvl>
    <w:lvl w:ilvl="5">
      <w:numFmt w:val="lowerRoman"/>
      <w:lvlText w:val="%6."/>
      <w:start w:val="1"/>
      <w:rPr>
        <w:u w:val="none"/>
      </w:rPr>
      <w:pPr>
        <w:ind w:left="5040"/>
        <w:ind w:hanging="360"/>
      </w:pPr>
      <w:lvlJc w:val="right"/>
    </w:lvl>
    <w:lvl w:ilvl="6">
      <w:numFmt w:val="decimal"/>
      <w:lvlText w:val="%7."/>
      <w:start w:val="1"/>
      <w:rPr>
        <w:u w:val="none"/>
      </w:rPr>
      <w:pPr>
        <w:ind w:left="5760"/>
        <w:ind w:hanging="360"/>
      </w:pPr>
      <w:lvlJc w:val="left"/>
    </w:lvl>
    <w:lvl w:ilvl="7">
      <w:numFmt w:val="lowerLetter"/>
      <w:lvlText w:val="%8."/>
      <w:start w:val="1"/>
      <w:rPr>
        <w:u w:val="none"/>
      </w:rPr>
      <w:pPr>
        <w:ind w:left="6480"/>
        <w:ind w:hanging="360"/>
      </w:pPr>
      <w:lvlJc w:val="left"/>
    </w:lvl>
    <w:lvl w:ilvl="8">
      <w:numFmt w:val="lowerRoman"/>
      <w:lvlText w:val="%9."/>
      <w:start w:val="1"/>
      <w:rPr>
        <w:u w:val="none"/>
      </w:rPr>
      <w:pPr>
        <w:ind w:left="7200"/>
        <w:ind w:hanging="360"/>
      </w:pPr>
      <w:lvlJc w:val="right"/>
    </w:lvl>
  </w:abstractNum>
  <w:abstractNum w:abstractNumId="2">
    <w:multiLevelType w:val="hybridMultilevel"/>
    <w:lvl w:ilvl="0">
      <w:numFmt w:val="decimal"/>
      <w:lvlText w:val="%1."/>
      <w:start w:val="1"/>
      <w:rPr>
        <w:u w:val="none"/>
      </w:rPr>
      <w:pPr>
        <w:ind w:left="1440"/>
        <w:ind w:hanging="360"/>
      </w:pPr>
      <w:lvlJc w:val="left"/>
    </w:lvl>
    <w:lvl w:ilvl="1">
      <w:numFmt w:val="lowerLetter"/>
      <w:lvlText w:val="%2."/>
      <w:start w:val="1"/>
      <w:rPr>
        <w:u w:val="none"/>
      </w:rPr>
      <w:pPr>
        <w:ind w:left="2160"/>
        <w:ind w:hanging="360"/>
      </w:pPr>
      <w:lvlJc w:val="left"/>
    </w:lvl>
    <w:lvl w:ilvl="2">
      <w:numFmt w:val="lowerRoman"/>
      <w:lvlText w:val="%3."/>
      <w:start w:val="1"/>
      <w:rPr>
        <w:u w:val="none"/>
      </w:rPr>
      <w:pPr>
        <w:ind w:left="2880"/>
        <w:ind w:hanging="360"/>
      </w:pPr>
      <w:lvlJc w:val="right"/>
    </w:lvl>
    <w:lvl w:ilvl="3">
      <w:numFmt w:val="decimal"/>
      <w:lvlText w:val="%4."/>
      <w:start w:val="1"/>
      <w:rPr>
        <w:u w:val="none"/>
      </w:rPr>
      <w:pPr>
        <w:ind w:left="3600"/>
        <w:ind w:hanging="360"/>
      </w:pPr>
      <w:lvlJc w:val="left"/>
    </w:lvl>
    <w:lvl w:ilvl="4">
      <w:numFmt w:val="lowerLetter"/>
      <w:lvlText w:val="%5."/>
      <w:start w:val="1"/>
      <w:rPr>
        <w:u w:val="none"/>
      </w:rPr>
      <w:pPr>
        <w:ind w:left="4320"/>
        <w:ind w:hanging="360"/>
      </w:pPr>
      <w:lvlJc w:val="left"/>
    </w:lvl>
    <w:lvl w:ilvl="5">
      <w:numFmt w:val="lowerRoman"/>
      <w:lvlText w:val="%6."/>
      <w:start w:val="1"/>
      <w:rPr>
        <w:u w:val="none"/>
      </w:rPr>
      <w:pPr>
        <w:ind w:left="5040"/>
        <w:ind w:hanging="360"/>
      </w:pPr>
      <w:lvlJc w:val="right"/>
    </w:lvl>
    <w:lvl w:ilvl="6">
      <w:numFmt w:val="decimal"/>
      <w:lvlText w:val="%7."/>
      <w:start w:val="1"/>
      <w:rPr>
        <w:u w:val="none"/>
      </w:rPr>
      <w:pPr>
        <w:ind w:left="5760"/>
        <w:ind w:hanging="360"/>
      </w:pPr>
      <w:lvlJc w:val="left"/>
    </w:lvl>
    <w:lvl w:ilvl="7">
      <w:numFmt w:val="lowerLetter"/>
      <w:lvlText w:val="%8."/>
      <w:start w:val="1"/>
      <w:rPr>
        <w:u w:val="none"/>
      </w:rPr>
      <w:pPr>
        <w:ind w:left="6480"/>
        <w:ind w:hanging="360"/>
      </w:pPr>
      <w:lvlJc w:val="left"/>
    </w:lvl>
    <w:lvl w:ilvl="8">
      <w:numFmt w:val="lowerRoman"/>
      <w:lvlText w:val="%9."/>
      <w:start w:val="1"/>
      <w:rPr>
        <w:u w:val="none"/>
      </w:rPr>
      <w:pPr>
        <w:ind w:left="7200"/>
        <w:ind w:hanging="360"/>
      </w:pPr>
      <w:lvlJc w:val="right"/>
    </w:lvl>
  </w:abstractNum>
  <w:abstractNum w:abstractNumId="3">
    <w:multiLevelType w:val="hybridMultilevel"/>
    <w:lvl w:ilvl="0">
      <w:numFmt w:val="decimal"/>
      <w:lvlText w:val="%1."/>
      <w:start w:val="1"/>
      <w:rPr>
        <w:u w:val="none"/>
      </w:rPr>
      <w:pPr>
        <w:ind w:left="1440"/>
        <w:ind w:hanging="360"/>
      </w:pPr>
      <w:lvlJc w:val="left"/>
    </w:lvl>
    <w:lvl w:ilvl="1">
      <w:numFmt w:val="lowerLetter"/>
      <w:lvlText w:val="%2."/>
      <w:start w:val="1"/>
      <w:rPr>
        <w:u w:val="none"/>
      </w:rPr>
      <w:pPr>
        <w:ind w:left="2160"/>
        <w:ind w:hanging="360"/>
      </w:pPr>
      <w:lvlJc w:val="left"/>
    </w:lvl>
    <w:lvl w:ilvl="2">
      <w:numFmt w:val="lowerRoman"/>
      <w:lvlText w:val="%3."/>
      <w:start w:val="1"/>
      <w:rPr>
        <w:u w:val="none"/>
      </w:rPr>
      <w:pPr>
        <w:ind w:left="2880"/>
        <w:ind w:hanging="360"/>
      </w:pPr>
      <w:lvlJc w:val="right"/>
    </w:lvl>
    <w:lvl w:ilvl="3">
      <w:numFmt w:val="decimal"/>
      <w:lvlText w:val="%4."/>
      <w:start w:val="1"/>
      <w:rPr>
        <w:u w:val="none"/>
      </w:rPr>
      <w:pPr>
        <w:ind w:left="3600"/>
        <w:ind w:hanging="360"/>
      </w:pPr>
      <w:lvlJc w:val="left"/>
    </w:lvl>
    <w:lvl w:ilvl="4">
      <w:numFmt w:val="lowerLetter"/>
      <w:lvlText w:val="%5."/>
      <w:start w:val="1"/>
      <w:rPr>
        <w:u w:val="none"/>
      </w:rPr>
      <w:pPr>
        <w:ind w:left="4320"/>
        <w:ind w:hanging="360"/>
      </w:pPr>
      <w:lvlJc w:val="left"/>
    </w:lvl>
    <w:lvl w:ilvl="5">
      <w:numFmt w:val="lowerRoman"/>
      <w:lvlText w:val="%6."/>
      <w:start w:val="1"/>
      <w:rPr>
        <w:u w:val="none"/>
      </w:rPr>
      <w:pPr>
        <w:ind w:left="5040"/>
        <w:ind w:hanging="360"/>
      </w:pPr>
      <w:lvlJc w:val="right"/>
    </w:lvl>
    <w:lvl w:ilvl="6">
      <w:numFmt w:val="decimal"/>
      <w:lvlText w:val="%7."/>
      <w:start w:val="1"/>
      <w:rPr>
        <w:u w:val="none"/>
      </w:rPr>
      <w:pPr>
        <w:ind w:left="5760"/>
        <w:ind w:hanging="360"/>
      </w:pPr>
      <w:lvlJc w:val="left"/>
    </w:lvl>
    <w:lvl w:ilvl="7">
      <w:numFmt w:val="lowerLetter"/>
      <w:lvlText w:val="%8."/>
      <w:start w:val="1"/>
      <w:rPr>
        <w:u w:val="none"/>
      </w:rPr>
      <w:pPr>
        <w:ind w:left="6480"/>
        <w:ind w:hanging="360"/>
      </w:pPr>
      <w:lvlJc w:val="left"/>
    </w:lvl>
    <w:lvl w:ilvl="8">
      <w:numFmt w:val="lowerRoman"/>
      <w:lvlText w:val="%9."/>
      <w:start w:val="1"/>
      <w:rPr>
        <w:u w:val="none"/>
      </w:rPr>
      <w:pPr>
        <w:ind w:left="7200"/>
        <w:ind w:hanging="360"/>
      </w:pPr>
      <w:lvlJc w:val="righ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2">
    <w:abstractNumId w:val="2"/>
  </w:num>
  <w:num w:numId="3">
    <w:abstractNumId w:val="3"/>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allen@ekschools.org" TargetMode="External"/><Relationship Id="rId7" Type="http://schemas.openxmlformats.org/officeDocument/2006/relationships/hyperlink" Target="mailto:aallen@ek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